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B18C5" w:rsidRPr="0000692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006924" w:rsidRDefault="00DE368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6924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006924" w:rsidRDefault="00F3497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DE368A" w:rsidRPr="00006924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791BCE" w:rsidRPr="000069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DE368A" w:rsidRPr="00006924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42501A" w:rsidRDefault="0042501A" w:rsidP="000B615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368A" w:rsidP="000B615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0B615A">
        <w:rPr>
          <w:rFonts w:ascii="Times New Roman" w:hAnsi="Times New Roman"/>
          <w:sz w:val="24"/>
          <w:szCs w:val="24"/>
        </w:rPr>
        <w:tab/>
      </w:r>
      <w:r w:rsidR="000B615A">
        <w:rPr>
          <w:rFonts w:ascii="Times New Roman" w:hAnsi="Times New Roman"/>
          <w:sz w:val="24"/>
          <w:szCs w:val="24"/>
        </w:rPr>
        <w:tab/>
      </w:r>
      <w:r w:rsidR="000B615A">
        <w:rPr>
          <w:rFonts w:ascii="Times New Roman" w:hAnsi="Times New Roman"/>
          <w:sz w:val="24"/>
          <w:szCs w:val="24"/>
        </w:rPr>
        <w:tab/>
      </w:r>
      <w:r w:rsidR="000B615A">
        <w:rPr>
          <w:rFonts w:ascii="Times New Roman" w:hAnsi="Times New Roman"/>
          <w:sz w:val="24"/>
          <w:szCs w:val="24"/>
        </w:rPr>
        <w:tab/>
      </w:r>
      <w:r w:rsidR="000B615A">
        <w:rPr>
          <w:rFonts w:ascii="Times New Roman" w:hAnsi="Times New Roman"/>
          <w:sz w:val="24"/>
          <w:szCs w:val="24"/>
        </w:rPr>
        <w:tab/>
      </w:r>
      <w:r w:rsidR="000B615A">
        <w:rPr>
          <w:rFonts w:ascii="Times New Roman" w:hAnsi="Times New Roman"/>
          <w:sz w:val="24"/>
          <w:szCs w:val="24"/>
        </w:rPr>
        <w:tab/>
      </w:r>
      <w:r w:rsidR="000B615A">
        <w:rPr>
          <w:rFonts w:ascii="Times New Roman" w:hAnsi="Times New Roman"/>
          <w:sz w:val="24"/>
          <w:szCs w:val="24"/>
        </w:rPr>
        <w:tab/>
      </w:r>
      <w:r w:rsidR="000B615A">
        <w:rPr>
          <w:rFonts w:ascii="Times New Roman" w:hAnsi="Times New Roman"/>
          <w:sz w:val="24"/>
          <w:szCs w:val="24"/>
        </w:rPr>
        <w:tab/>
      </w:r>
      <w:r w:rsidR="000B615A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368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006924" w:rsidRDefault="00DE368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692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06924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00692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0692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0692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06924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00692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06924">
            <w:rPr>
              <w:rFonts w:ascii="Times New Roman" w:hAnsi="Times New Roman"/>
              <w:b/>
              <w:sz w:val="28"/>
            </w:rPr>
            <w:t>12</w:t>
          </w:r>
        </w:sdtContent>
      </w:sdt>
      <w:r w:rsidRPr="0000692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0B615A" w:rsidRPr="00006924">
            <w:rPr>
              <w:rFonts w:ascii="Times New Roman" w:hAnsi="Times New Roman"/>
              <w:b/>
              <w:sz w:val="28"/>
            </w:rPr>
            <w:t>e</w:t>
          </w:r>
          <w:r w:rsidRPr="00006924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00692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06924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006924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3B18C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DE368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3497B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DE368A" w:rsidRPr="000B615A">
                  <w:rPr>
                    <w:rFonts w:ascii="Times New Roman" w:eastAsia="Calibri" w:hAnsi="Times New Roman"/>
                    <w:sz w:val="24"/>
                    <w:szCs w:val="24"/>
                  </w:rPr>
                  <w:t>Javaslat az Erzsébetvárosi Értéktár Bizottság Szervezeti és Működési Szabályzatának módosítására</w:t>
                </w:r>
              </w:sdtContent>
            </w:sdt>
          </w:p>
        </w:tc>
      </w:tr>
    </w:tbl>
    <w:p w:rsidR="00CC0CD0" w:rsidRPr="005B03DE" w:rsidRDefault="00DE368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DE368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Tóth Evelin</w:t>
          </w:r>
        </w:sdtContent>
      </w:sdt>
    </w:p>
    <w:p w:rsidR="00791BCE" w:rsidRPr="005B03DE" w:rsidRDefault="00DE368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támogatási</w:t>
          </w:r>
          <w:proofErr w:type="gramEnd"/>
          <w:r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6924" w:rsidRPr="005B03DE" w:rsidRDefault="0000692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E368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4D38" w:rsidRPr="00E74D38" w:rsidRDefault="00E74D38" w:rsidP="00E74D3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74D38">
        <w:rPr>
          <w:rFonts w:ascii="Times New Roman" w:hAnsi="Times New Roman"/>
          <w:sz w:val="24"/>
          <w:szCs w:val="24"/>
        </w:rPr>
        <w:t>dr.</w:t>
      </w:r>
      <w:proofErr w:type="gramEnd"/>
      <w:r w:rsidRPr="00E74D38">
        <w:rPr>
          <w:rFonts w:ascii="Times New Roman" w:hAnsi="Times New Roman"/>
          <w:sz w:val="24"/>
          <w:szCs w:val="24"/>
        </w:rPr>
        <w:t xml:space="preserve"> Mészáros-Rajczi Andrea</w:t>
      </w:r>
    </w:p>
    <w:p w:rsidR="00E74D38" w:rsidRPr="00E74D38" w:rsidRDefault="00E74D38" w:rsidP="00E74D3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74D38">
        <w:rPr>
          <w:rFonts w:ascii="Times New Roman" w:hAnsi="Times New Roman"/>
          <w:sz w:val="24"/>
          <w:szCs w:val="24"/>
        </w:rPr>
        <w:t>aljegyző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6924" w:rsidRDefault="0000692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501A" w:rsidRDefault="0042501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DE36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B615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0B615A">
        <w:rPr>
          <w:rFonts w:ascii="Times New Roman" w:hAnsi="Times New Roman"/>
          <w:b/>
          <w:bCs/>
          <w:sz w:val="24"/>
          <w:szCs w:val="24"/>
        </w:rPr>
        <w:t>.</w:t>
      </w:r>
    </w:p>
    <w:p w:rsidR="00912102" w:rsidRPr="000B615A" w:rsidRDefault="00DE368A" w:rsidP="000B615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B615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0B615A">
        <w:rPr>
          <w:rFonts w:ascii="Times New Roman" w:hAnsi="Times New Roman"/>
          <w:b/>
          <w:bCs/>
          <w:sz w:val="24"/>
          <w:szCs w:val="24"/>
        </w:rPr>
        <w:t>ok</w:t>
      </w:r>
      <w:r w:rsidRPr="000B615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B615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B615A">
        <w:rPr>
          <w:rFonts w:ascii="Times New Roman" w:hAnsi="Times New Roman"/>
          <w:b/>
          <w:bCs/>
          <w:sz w:val="24"/>
          <w:szCs w:val="24"/>
        </w:rPr>
        <w:t>egyszerű</w:t>
      </w:r>
      <w:r w:rsidRPr="000B615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:rsidR="000B615A" w:rsidRDefault="000B615A" w:rsidP="00C12E8F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1" w:name="insertionPlace_0"/>
    </w:p>
    <w:p w:rsidR="00F054D2" w:rsidRPr="004A1581" w:rsidRDefault="004258BE" w:rsidP="00C12E8F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A1581">
        <w:rPr>
          <w:rFonts w:ascii="Times New Roman" w:eastAsia="Calibri" w:hAnsi="Times New Roman"/>
          <w:b/>
          <w:sz w:val="24"/>
          <w:szCs w:val="24"/>
          <w:lang w:eastAsia="en-US"/>
        </w:rPr>
        <w:t>Tisztelt Bizottság!</w:t>
      </w:r>
    </w:p>
    <w:p w:rsidR="00E62C0C" w:rsidRDefault="00314EA3" w:rsidP="00FB5C1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4EA3">
        <w:rPr>
          <w:rFonts w:ascii="Times New Roman" w:hAnsi="Times New Roman"/>
          <w:sz w:val="24"/>
          <w:szCs w:val="24"/>
        </w:rPr>
        <w:t>Az Erzsébetvárosi Értéktár Bizottság (a továbbiakban: Bizottság) aktívan foglalkozik a kerület épített és szellemi örökségének ápolásával.</w:t>
      </w:r>
      <w:r w:rsidRPr="00314EA3">
        <w:rPr>
          <w:rFonts w:ascii="Times New Roman" w:hAnsi="Times New Roman"/>
          <w:sz w:val="24"/>
          <w:szCs w:val="24"/>
        </w:rPr>
        <w:br/>
      </w:r>
    </w:p>
    <w:p w:rsidR="00314EA3" w:rsidRDefault="00DE368A" w:rsidP="00FB5C1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4EA3">
        <w:rPr>
          <w:rFonts w:ascii="Times New Roman" w:hAnsi="Times New Roman"/>
          <w:sz w:val="24"/>
          <w:szCs w:val="24"/>
        </w:rPr>
        <w:t>A Bizottság feladatkörét a magyar nemzeti értékekről és a hungarikumokról szóló 2012. évi XXX. törvény 3. § (2) bekezdése határozza meg:</w:t>
      </w:r>
      <w:r w:rsidRPr="004A1581">
        <w:rPr>
          <w:rFonts w:ascii="Times New Roman" w:hAnsi="Times New Roman"/>
          <w:sz w:val="24"/>
          <w:szCs w:val="24"/>
        </w:rPr>
        <w:t xml:space="preserve"> </w:t>
      </w:r>
      <w:r w:rsidRPr="007A0D8A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7A0D8A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7A0D8A">
        <w:rPr>
          <w:rFonts w:ascii="Times New Roman" w:hAnsi="Times New Roman"/>
          <w:i/>
          <w:sz w:val="24"/>
          <w:szCs w:val="24"/>
        </w:rPr>
        <w:t xml:space="preserve"> települési önkormányzat Települési Értéktár Bizottságot hozhat létre, amely – az e törvény végrehajtására kiadott jogszabályban meghatározottak szerint – azonosítja a településen fellelhető nemzeti értékeket, létrehozza a települési értéktárat és nyilvántartás </w:t>
      </w:r>
      <w:proofErr w:type="gramStart"/>
      <w:r w:rsidRPr="007A0D8A">
        <w:rPr>
          <w:rFonts w:ascii="Times New Roman" w:hAnsi="Times New Roman"/>
          <w:i/>
          <w:sz w:val="24"/>
          <w:szCs w:val="24"/>
        </w:rPr>
        <w:t>céljából</w:t>
      </w:r>
      <w:proofErr w:type="gramEnd"/>
      <w:r w:rsidRPr="007A0D8A">
        <w:rPr>
          <w:rFonts w:ascii="Times New Roman" w:hAnsi="Times New Roman"/>
          <w:i/>
          <w:sz w:val="24"/>
          <w:szCs w:val="24"/>
        </w:rPr>
        <w:t xml:space="preserve"> megküldi azt a Vármegyei Értéktár Bizottság részére.”</w:t>
      </w:r>
    </w:p>
    <w:p w:rsidR="004A1581" w:rsidRPr="00FB5C11" w:rsidRDefault="00DE368A" w:rsidP="009E24D5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4A1581">
        <w:rPr>
          <w:rFonts w:ascii="Times New Roman" w:eastAsia="Calibri" w:hAnsi="Times New Roman"/>
          <w:sz w:val="24"/>
          <w:szCs w:val="24"/>
          <w:lang w:eastAsia="en-US"/>
        </w:rPr>
        <w:t xml:space="preserve">A Bizottság Szervezeti és Működési Szabályzatát  a Művelődési, Kulturális és Szociális Bizottság 71/2021. (XI.05.) </w:t>
      </w:r>
      <w:r w:rsidRPr="00FB5C11">
        <w:rPr>
          <w:rFonts w:ascii="Times New Roman" w:eastAsia="Calibri" w:hAnsi="Times New Roman"/>
          <w:sz w:val="24"/>
          <w:szCs w:val="24"/>
          <w:lang w:eastAsia="en-US"/>
        </w:rPr>
        <w:t>határozatával fogadta el</w:t>
      </w:r>
      <w:r w:rsidR="00C15D5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14EA3" w:rsidRPr="00FB5C11" w:rsidRDefault="00DE368A" w:rsidP="009E24D5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B5C11">
        <w:rPr>
          <w:rFonts w:ascii="Times New Roman" w:eastAsia="Calibri" w:hAnsi="Times New Roman"/>
          <w:sz w:val="24"/>
          <w:szCs w:val="24"/>
          <w:lang w:eastAsia="en-US"/>
        </w:rPr>
        <w:t xml:space="preserve">A Bizottság az elmúlt </w:t>
      </w:r>
      <w:r w:rsidR="00FB5C11" w:rsidRPr="00FB5C11"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FB5C11">
        <w:rPr>
          <w:rFonts w:ascii="Times New Roman" w:eastAsia="Calibri" w:hAnsi="Times New Roman"/>
          <w:sz w:val="24"/>
          <w:szCs w:val="24"/>
          <w:lang w:eastAsia="en-US"/>
        </w:rPr>
        <w:t xml:space="preserve"> évben évente átlagosan két alka</w:t>
      </w:r>
      <w:r w:rsidR="00FB5C11" w:rsidRPr="00FB5C11">
        <w:rPr>
          <w:rFonts w:ascii="Times New Roman" w:eastAsia="Calibri" w:hAnsi="Times New Roman"/>
          <w:sz w:val="24"/>
          <w:szCs w:val="24"/>
          <w:lang w:eastAsia="en-US"/>
        </w:rPr>
        <w:t>lommal ülésezett, amely során 21</w:t>
      </w:r>
      <w:r w:rsidRPr="00FB5C11">
        <w:rPr>
          <w:rFonts w:ascii="Times New Roman" w:eastAsia="Calibri" w:hAnsi="Times New Roman"/>
          <w:sz w:val="24"/>
          <w:szCs w:val="24"/>
          <w:lang w:eastAsia="en-US"/>
        </w:rPr>
        <w:t xml:space="preserve"> életművet vett fel az Erzsébetvárosi Értéktárba, azonban az üléseken ennél jóval szélesebb spektrumban igyekezett számba venni azokat a lehetőségeket, amelyek a kerület múltjának, értékeinek megőrzését és népszerűsítését szolgálják. A Bizottság működésének iratai az Erzsébetvárosi Értéktár honlapján (www.ertektar.erzsebetvaros.hu) megtalálhatóak.</w:t>
      </w:r>
    </w:p>
    <w:p w:rsidR="009E24D5" w:rsidRPr="00FB5C11" w:rsidRDefault="00DE368A" w:rsidP="009E24D5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B5C11">
        <w:rPr>
          <w:rFonts w:ascii="Times New Roman" w:eastAsia="Calibri" w:hAnsi="Times New Roman"/>
          <w:sz w:val="24"/>
          <w:szCs w:val="24"/>
          <w:lang w:eastAsia="en-US"/>
        </w:rPr>
        <w:t xml:space="preserve">Az üléseken való részvételen túl a Bizottság tagjai számos előadást is tartottak az önkormányzat által szervezett eseményeken. </w:t>
      </w:r>
      <w:r w:rsidRPr="00FB5C11">
        <w:rPr>
          <w:rFonts w:ascii="Times New Roman" w:hAnsi="Times New Roman"/>
          <w:sz w:val="24"/>
          <w:szCs w:val="24"/>
        </w:rPr>
        <w:t xml:space="preserve">Az Erzsébetvárosi Értéktár népszerűsítése érdekében a Csányi utca 5. szám alatti Erzsébetvárosi Zsidó Történeti Tárban megvalósult Értéktár Estek programsorozat </w:t>
      </w:r>
      <w:r w:rsidRPr="00FB5C11">
        <w:rPr>
          <w:rFonts w:ascii="Times New Roman" w:hAnsi="Times New Roman"/>
          <w:bCs/>
          <w:sz w:val="24"/>
          <w:szCs w:val="24"/>
        </w:rPr>
        <w:t>„Erzsébetváros Kincsei”</w:t>
      </w:r>
      <w:r w:rsidRPr="00FB5C11">
        <w:rPr>
          <w:rFonts w:ascii="Times New Roman" w:hAnsi="Times New Roman"/>
          <w:sz w:val="24"/>
          <w:szCs w:val="24"/>
        </w:rPr>
        <w:t xml:space="preserve"> címmel újabb rendezvényekkel bővült</w:t>
      </w:r>
      <w:r w:rsidRPr="00FB5C11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FB5C11">
        <w:rPr>
          <w:rFonts w:ascii="Times New Roman" w:eastAsia="Calibri" w:hAnsi="Times New Roman"/>
          <w:sz w:val="24"/>
          <w:lang w:eastAsia="en-US"/>
        </w:rPr>
        <w:t xml:space="preserve"> Ennek keretében 2025-ben összesen 14 kulturális eseményt szerveztek, többnyire teltházzal. </w:t>
      </w:r>
      <w:r w:rsidRPr="00FB5C11">
        <w:rPr>
          <w:rFonts w:ascii="Times New Roman" w:eastAsia="Calibri" w:hAnsi="Times New Roman"/>
          <w:sz w:val="24"/>
          <w:szCs w:val="24"/>
          <w:lang w:eastAsia="en-US"/>
        </w:rPr>
        <w:t>Elmondható, hogy a Bizottság tagjai és meghívott vendégei elhivatottak a kerület értékeinek megőrzése terén.</w:t>
      </w:r>
    </w:p>
    <w:p w:rsidR="004A1581" w:rsidRDefault="00DE368A" w:rsidP="001C44A7">
      <w:pPr>
        <w:jc w:val="both"/>
        <w:rPr>
          <w:rFonts w:ascii="Times New Roman" w:hAnsi="Times New Roman"/>
          <w:sz w:val="24"/>
          <w:szCs w:val="24"/>
        </w:rPr>
      </w:pPr>
      <w:r w:rsidRPr="00FB5C11">
        <w:rPr>
          <w:rFonts w:ascii="Times New Roman" w:hAnsi="Times New Roman"/>
          <w:sz w:val="24"/>
          <w:szCs w:val="24"/>
        </w:rPr>
        <w:t xml:space="preserve">A Szervezeti és Működési </w:t>
      </w:r>
      <w:r w:rsidR="001C44A7" w:rsidRPr="00FB5C11">
        <w:rPr>
          <w:rFonts w:ascii="Times New Roman" w:hAnsi="Times New Roman"/>
          <w:sz w:val="24"/>
          <w:szCs w:val="24"/>
        </w:rPr>
        <w:t xml:space="preserve">Szabályzat módosításának okai, hogy </w:t>
      </w:r>
      <w:r w:rsidR="00314EA3" w:rsidRPr="00FB5C11">
        <w:rPr>
          <w:rFonts w:ascii="Times New Roman" w:hAnsi="Times New Roman"/>
          <w:sz w:val="24"/>
          <w:szCs w:val="24"/>
        </w:rPr>
        <w:t>Budapest Főváros VII. kerület</w:t>
      </w:r>
      <w:r w:rsidR="00314EA3" w:rsidRPr="00314EA3">
        <w:rPr>
          <w:rFonts w:ascii="Times New Roman" w:hAnsi="Times New Roman"/>
          <w:sz w:val="24"/>
          <w:szCs w:val="24"/>
        </w:rPr>
        <w:t xml:space="preserve"> Erzsébetváros Önkormányzata </w:t>
      </w:r>
      <w:r w:rsidR="00314EA3" w:rsidRPr="00C15D58">
        <w:rPr>
          <w:rFonts w:ascii="Times New Roman" w:hAnsi="Times New Roman"/>
          <w:sz w:val="24"/>
          <w:szCs w:val="24"/>
        </w:rPr>
        <w:t xml:space="preserve">Képviselő-testülete a </w:t>
      </w:r>
      <w:r w:rsidR="00314EA3" w:rsidRPr="00C15D58">
        <w:rPr>
          <w:rFonts w:ascii="Times New Roman" w:hAnsi="Times New Roman"/>
          <w:bCs/>
          <w:sz w:val="24"/>
          <w:szCs w:val="24"/>
        </w:rPr>
        <w:t>242/2025. (IX.24.) KT-határozatában</w:t>
      </w:r>
      <w:r w:rsidR="00314EA3" w:rsidRPr="00C15D58">
        <w:rPr>
          <w:rFonts w:ascii="Times New Roman" w:hAnsi="Times New Roman"/>
          <w:sz w:val="24"/>
          <w:szCs w:val="24"/>
        </w:rPr>
        <w:t xml:space="preserve"> döntött arról, hogy az Erzsébetvárosi Értéktár Bizottság taglétszámát </w:t>
      </w:r>
      <w:r w:rsidR="003A072E">
        <w:rPr>
          <w:rFonts w:ascii="Times New Roman" w:hAnsi="Times New Roman"/>
          <w:bCs/>
          <w:sz w:val="24"/>
          <w:szCs w:val="24"/>
        </w:rPr>
        <w:t>két fővel megemeli. Ezzel együtt az állandó meghívottak köre is változott,</w:t>
      </w:r>
      <w:r w:rsidR="001C44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C44A7" w:rsidRPr="007A0D8A">
        <w:rPr>
          <w:rFonts w:ascii="Times New Roman" w:hAnsi="Times New Roman"/>
          <w:bCs/>
          <w:sz w:val="24"/>
          <w:szCs w:val="24"/>
        </w:rPr>
        <w:t>valamint a</w:t>
      </w:r>
      <w:r w:rsidRPr="00816893">
        <w:rPr>
          <w:rFonts w:ascii="Times New Roman" w:hAnsi="Times New Roman"/>
          <w:sz w:val="24"/>
          <w:szCs w:val="24"/>
        </w:rPr>
        <w:t xml:space="preserve"> Hivatal 2025. július 1-jével szervezeti átalakulást </w:t>
      </w:r>
      <w:r>
        <w:rPr>
          <w:rFonts w:ascii="Times New Roman" w:hAnsi="Times New Roman"/>
          <w:sz w:val="24"/>
          <w:szCs w:val="24"/>
        </w:rPr>
        <w:t>valósított meg</w:t>
      </w:r>
      <w:r w:rsidR="001C44A7">
        <w:rPr>
          <w:rFonts w:ascii="Times New Roman" w:hAnsi="Times New Roman"/>
          <w:sz w:val="24"/>
          <w:szCs w:val="24"/>
        </w:rPr>
        <w:t>, melynek</w:t>
      </w:r>
      <w:r w:rsidRPr="00816893">
        <w:rPr>
          <w:rFonts w:ascii="Times New Roman" w:hAnsi="Times New Roman"/>
          <w:sz w:val="24"/>
          <w:szCs w:val="24"/>
        </w:rPr>
        <w:t xml:space="preserve"> keret</w:t>
      </w:r>
      <w:r w:rsidR="00C02382">
        <w:rPr>
          <w:rFonts w:ascii="Times New Roman" w:hAnsi="Times New Roman"/>
          <w:sz w:val="24"/>
          <w:szCs w:val="24"/>
        </w:rPr>
        <w:t>ében a korábbi Humánszolgáltató</w:t>
      </w:r>
      <w:r w:rsidRPr="00816893">
        <w:rPr>
          <w:rFonts w:ascii="Times New Roman" w:hAnsi="Times New Roman"/>
          <w:sz w:val="24"/>
          <w:szCs w:val="24"/>
        </w:rPr>
        <w:t xml:space="preserve"> Iroda megnevezése Közművelődési és Oktatási Osztályra módosult</w:t>
      </w:r>
      <w:r>
        <w:rPr>
          <w:rFonts w:ascii="Times New Roman" w:hAnsi="Times New Roman"/>
          <w:sz w:val="24"/>
          <w:szCs w:val="24"/>
        </w:rPr>
        <w:t>.</w:t>
      </w:r>
    </w:p>
    <w:p w:rsidR="00314EA3" w:rsidRDefault="00DE368A" w:rsidP="009E24D5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314EA3">
        <w:rPr>
          <w:rFonts w:ascii="Times New Roman" w:hAnsi="Times New Roman"/>
          <w:sz w:val="24"/>
          <w:szCs w:val="24"/>
        </w:rPr>
        <w:t xml:space="preserve">A Bizottság tagjainak </w:t>
      </w:r>
      <w:r w:rsidRPr="00C15D58">
        <w:rPr>
          <w:rFonts w:ascii="Times New Roman" w:hAnsi="Times New Roman"/>
          <w:sz w:val="24"/>
          <w:szCs w:val="24"/>
        </w:rPr>
        <w:t xml:space="preserve">megválasztása az </w:t>
      </w:r>
      <w:r w:rsidRPr="00C15D58">
        <w:rPr>
          <w:rFonts w:ascii="Times New Roman" w:hAnsi="Times New Roman"/>
          <w:bCs/>
          <w:sz w:val="24"/>
          <w:szCs w:val="24"/>
        </w:rPr>
        <w:t xml:space="preserve">SZMSZ </w:t>
      </w:r>
      <w:r w:rsidR="00EF23F0">
        <w:rPr>
          <w:rFonts w:ascii="Times New Roman" w:hAnsi="Times New Roman"/>
          <w:bCs/>
          <w:sz w:val="24"/>
          <w:szCs w:val="24"/>
        </w:rPr>
        <w:t>III</w:t>
      </w:r>
      <w:r w:rsidR="00E62C0C">
        <w:rPr>
          <w:rFonts w:ascii="Times New Roman" w:hAnsi="Times New Roman"/>
          <w:bCs/>
          <w:sz w:val="24"/>
          <w:szCs w:val="24"/>
        </w:rPr>
        <w:t>. pont 1. a</w:t>
      </w:r>
      <w:r w:rsidR="00900073">
        <w:rPr>
          <w:rFonts w:ascii="Times New Roman" w:hAnsi="Times New Roman"/>
          <w:bCs/>
          <w:sz w:val="24"/>
          <w:szCs w:val="24"/>
        </w:rPr>
        <w:t>l</w:t>
      </w:r>
      <w:r w:rsidR="00E62C0C">
        <w:rPr>
          <w:rFonts w:ascii="Times New Roman" w:hAnsi="Times New Roman"/>
          <w:bCs/>
          <w:sz w:val="24"/>
          <w:szCs w:val="24"/>
        </w:rPr>
        <w:t>pontja</w:t>
      </w:r>
      <w:r w:rsidRPr="00C15D58">
        <w:rPr>
          <w:rFonts w:ascii="Times New Roman" w:hAnsi="Times New Roman"/>
          <w:sz w:val="24"/>
          <w:szCs w:val="24"/>
        </w:rPr>
        <w:t xml:space="preserve"> alapján a </w:t>
      </w:r>
      <w:r w:rsidRPr="00C15D58">
        <w:rPr>
          <w:rFonts w:ascii="Times New Roman" w:hAnsi="Times New Roman"/>
          <w:bCs/>
          <w:sz w:val="24"/>
          <w:szCs w:val="24"/>
        </w:rPr>
        <w:t>Művelődési, Kulturális és Szociális Bizottság hatáskörébe tartozik</w:t>
      </w:r>
      <w:r w:rsidRPr="00C15D58">
        <w:rPr>
          <w:rFonts w:ascii="Times New Roman" w:hAnsi="Times New Roman"/>
          <w:sz w:val="24"/>
          <w:szCs w:val="24"/>
        </w:rPr>
        <w:t>, ezért</w:t>
      </w:r>
      <w:r w:rsidRPr="00314EA3">
        <w:rPr>
          <w:rFonts w:ascii="Times New Roman" w:hAnsi="Times New Roman"/>
          <w:sz w:val="24"/>
          <w:szCs w:val="24"/>
        </w:rPr>
        <w:t xml:space="preserve"> a Bizottság elé terjesztjük az új tagok személyére vonatkozó javaslatot.</w:t>
      </w:r>
    </w:p>
    <w:p w:rsidR="00E62C0C" w:rsidRPr="00E62C0C" w:rsidRDefault="00DE368A" w:rsidP="00E62C0C">
      <w:pPr>
        <w:spacing w:before="120" w:after="0" w:line="259" w:lineRule="auto"/>
        <w:jc w:val="both"/>
        <w:rPr>
          <w:rFonts w:ascii="Times New Roman" w:hAnsi="Times New Roman"/>
          <w:i/>
          <w:sz w:val="24"/>
          <w:szCs w:val="24"/>
        </w:rPr>
      </w:pPr>
      <w:r w:rsidRPr="00E62C0C">
        <w:rPr>
          <w:rFonts w:ascii="Times New Roman" w:hAnsi="Times New Roman"/>
          <w:i/>
          <w:sz w:val="24"/>
          <w:szCs w:val="24"/>
        </w:rPr>
        <w:t xml:space="preserve">„A Bizottság működésének felügyeletére vonatkozó hatáskörrel a Képviselő-testület Művelődési, Kulturális és Szociális Bizottsága rendelkezik, mely magában foglalja a működésére vonatkozó szabályok kialakítását, valamint </w:t>
      </w:r>
      <w:r w:rsidRPr="00E62C0C">
        <w:rPr>
          <w:rFonts w:ascii="Times New Roman" w:hAnsi="Times New Roman"/>
          <w:b/>
          <w:i/>
          <w:sz w:val="24"/>
          <w:szCs w:val="24"/>
        </w:rPr>
        <w:t>új tagok kinevezését</w:t>
      </w:r>
      <w:r w:rsidRPr="00E62C0C">
        <w:rPr>
          <w:rFonts w:ascii="Times New Roman" w:hAnsi="Times New Roman"/>
          <w:i/>
          <w:sz w:val="24"/>
          <w:szCs w:val="24"/>
        </w:rPr>
        <w:t xml:space="preserve"> is.”</w:t>
      </w:r>
    </w:p>
    <w:p w:rsidR="0042501A" w:rsidRDefault="0042501A" w:rsidP="009E24D5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42501A" w:rsidRDefault="0042501A" w:rsidP="009E24D5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:rsidR="00314EA3" w:rsidRPr="00314EA3" w:rsidRDefault="00E62C0C" w:rsidP="009E24D5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 Bizottság új tagjainak javaslom:</w:t>
      </w:r>
    </w:p>
    <w:p w:rsidR="00314EA3" w:rsidRPr="00314EA3" w:rsidRDefault="00F70D52" w:rsidP="009E24D5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dr. </w:t>
      </w:r>
      <w:proofErr w:type="spellStart"/>
      <w:r w:rsidR="00DE368A" w:rsidRPr="00C15D58">
        <w:rPr>
          <w:rFonts w:ascii="Times New Roman" w:hAnsi="Times New Roman"/>
          <w:bCs/>
          <w:sz w:val="24"/>
          <w:szCs w:val="24"/>
        </w:rPr>
        <w:t>Saly</w:t>
      </w:r>
      <w:proofErr w:type="spellEnd"/>
      <w:r w:rsidR="00DE368A" w:rsidRPr="00C15D58">
        <w:rPr>
          <w:rFonts w:ascii="Times New Roman" w:hAnsi="Times New Roman"/>
          <w:bCs/>
          <w:sz w:val="24"/>
          <w:szCs w:val="24"/>
        </w:rPr>
        <w:t xml:space="preserve"> Noémi</w:t>
      </w:r>
      <w:r w:rsidR="00DE368A" w:rsidRPr="00314EA3">
        <w:rPr>
          <w:rFonts w:ascii="Times New Roman" w:hAnsi="Times New Roman"/>
          <w:sz w:val="24"/>
          <w:szCs w:val="24"/>
        </w:rPr>
        <w:t xml:space="preserve"> </w:t>
      </w:r>
      <w:r w:rsidR="004A1581">
        <w:rPr>
          <w:rFonts w:ascii="Times New Roman" w:hAnsi="Times New Roman"/>
          <w:sz w:val="24"/>
          <w:szCs w:val="24"/>
        </w:rPr>
        <w:t>irodalom- és Budapest-történész</w:t>
      </w:r>
      <w:r w:rsidR="00E62C0C">
        <w:rPr>
          <w:rFonts w:ascii="Times New Roman" w:hAnsi="Times New Roman"/>
          <w:sz w:val="24"/>
          <w:szCs w:val="24"/>
        </w:rPr>
        <w:t>t</w:t>
      </w:r>
      <w:r w:rsidR="00900073">
        <w:rPr>
          <w:rFonts w:ascii="Times New Roman" w:hAnsi="Times New Roman"/>
          <w:sz w:val="24"/>
          <w:szCs w:val="24"/>
        </w:rPr>
        <w:t xml:space="preserve">, aki </w:t>
      </w:r>
      <w:r w:rsidR="00DE368A" w:rsidRPr="00314EA3">
        <w:rPr>
          <w:rFonts w:ascii="Times New Roman" w:hAnsi="Times New Roman"/>
          <w:sz w:val="24"/>
          <w:szCs w:val="24"/>
        </w:rPr>
        <w:t xml:space="preserve">számos helytörténeti tanulmány és könyv szerzője, </w:t>
      </w:r>
      <w:r w:rsidR="00900073">
        <w:rPr>
          <w:rFonts w:ascii="Times New Roman" w:hAnsi="Times New Roman"/>
          <w:sz w:val="24"/>
          <w:szCs w:val="24"/>
        </w:rPr>
        <w:t xml:space="preserve">és </w:t>
      </w:r>
      <w:r w:rsidR="00DE368A" w:rsidRPr="00314EA3">
        <w:rPr>
          <w:rFonts w:ascii="Times New Roman" w:hAnsi="Times New Roman"/>
          <w:sz w:val="24"/>
          <w:szCs w:val="24"/>
        </w:rPr>
        <w:t>hosszú ideje foglalkozik Erzsébetváros kulturális és épített örökségének feltárásával.</w:t>
      </w:r>
    </w:p>
    <w:p w:rsidR="00314EA3" w:rsidRPr="00314EA3" w:rsidRDefault="00DE368A" w:rsidP="009E24D5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C15D58">
        <w:rPr>
          <w:rFonts w:ascii="Times New Roman" w:hAnsi="Times New Roman"/>
          <w:bCs/>
          <w:sz w:val="24"/>
          <w:szCs w:val="24"/>
        </w:rPr>
        <w:t>Lugosi András</w:t>
      </w:r>
      <w:r w:rsidR="004A1581">
        <w:rPr>
          <w:rFonts w:ascii="Times New Roman" w:hAnsi="Times New Roman"/>
          <w:sz w:val="24"/>
          <w:szCs w:val="24"/>
        </w:rPr>
        <w:t xml:space="preserve"> történész</w:t>
      </w:r>
      <w:r w:rsidR="00E62C0C">
        <w:rPr>
          <w:rFonts w:ascii="Times New Roman" w:hAnsi="Times New Roman"/>
          <w:sz w:val="24"/>
          <w:szCs w:val="24"/>
        </w:rPr>
        <w:t>t</w:t>
      </w:r>
      <w:r w:rsidR="00900073">
        <w:rPr>
          <w:rFonts w:ascii="Times New Roman" w:hAnsi="Times New Roman"/>
          <w:sz w:val="24"/>
          <w:szCs w:val="24"/>
        </w:rPr>
        <w:t xml:space="preserve">, aki </w:t>
      </w:r>
      <w:r w:rsidRPr="00314EA3">
        <w:rPr>
          <w:rFonts w:ascii="Times New Roman" w:hAnsi="Times New Roman"/>
          <w:sz w:val="24"/>
          <w:szCs w:val="24"/>
        </w:rPr>
        <w:t xml:space="preserve">a várostörténeti kutatások ismert alakja, </w:t>
      </w:r>
      <w:r w:rsidR="00900073">
        <w:rPr>
          <w:rFonts w:ascii="Times New Roman" w:hAnsi="Times New Roman"/>
          <w:sz w:val="24"/>
          <w:szCs w:val="24"/>
        </w:rPr>
        <w:t xml:space="preserve">és </w:t>
      </w:r>
      <w:r w:rsidRPr="00314EA3">
        <w:rPr>
          <w:rFonts w:ascii="Times New Roman" w:hAnsi="Times New Roman"/>
          <w:sz w:val="24"/>
          <w:szCs w:val="24"/>
        </w:rPr>
        <w:t>több publikációval és kiállítással járult hozzá a helyi értékek megőrzéséhez és bemutatásához.</w:t>
      </w:r>
    </w:p>
    <w:p w:rsidR="00314EA3" w:rsidRPr="00C15D58" w:rsidRDefault="00DE368A" w:rsidP="009E24D5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314EA3">
        <w:rPr>
          <w:rFonts w:ascii="Times New Roman" w:hAnsi="Times New Roman"/>
          <w:sz w:val="24"/>
          <w:szCs w:val="24"/>
        </w:rPr>
        <w:t xml:space="preserve">A Szervezeti és Működési Szabályzat elfogadására és módosítására a Képviselő-testület </w:t>
      </w:r>
      <w:r w:rsidRPr="00C15D58">
        <w:rPr>
          <w:rFonts w:ascii="Times New Roman" w:hAnsi="Times New Roman"/>
          <w:bCs/>
          <w:sz w:val="24"/>
          <w:szCs w:val="24"/>
        </w:rPr>
        <w:t>664/2013. (X.13.)</w:t>
      </w:r>
      <w:r w:rsidRPr="00C15D58">
        <w:rPr>
          <w:rFonts w:ascii="Times New Roman" w:hAnsi="Times New Roman"/>
          <w:sz w:val="24"/>
          <w:szCs w:val="24"/>
        </w:rPr>
        <w:t xml:space="preserve"> határozata értelmében a </w:t>
      </w:r>
      <w:r w:rsidRPr="00C15D58">
        <w:rPr>
          <w:rFonts w:ascii="Times New Roman" w:hAnsi="Times New Roman"/>
          <w:bCs/>
          <w:sz w:val="24"/>
          <w:szCs w:val="24"/>
        </w:rPr>
        <w:t>Művelődési, Kulturális és Szociális Bizottság</w:t>
      </w:r>
      <w:r w:rsidRPr="00C15D58">
        <w:rPr>
          <w:rFonts w:ascii="Times New Roman" w:hAnsi="Times New Roman"/>
          <w:sz w:val="24"/>
          <w:szCs w:val="24"/>
        </w:rPr>
        <w:t xml:space="preserve"> jogosult.</w:t>
      </w:r>
    </w:p>
    <w:p w:rsidR="001C44A7" w:rsidRDefault="00DE368A" w:rsidP="00B20AE4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14EA3">
        <w:rPr>
          <w:rFonts w:ascii="Times New Roman" w:hAnsi="Times New Roman"/>
          <w:sz w:val="24"/>
          <w:szCs w:val="24"/>
        </w:rPr>
        <w:t>Fentiekre tekintettel kérem a Tisztelt Bizottságot, hogy az előterjesztést megtárgyalni és a határozati javaslato</w:t>
      </w:r>
      <w:r w:rsidR="00E62C0C">
        <w:rPr>
          <w:rFonts w:ascii="Times New Roman" w:hAnsi="Times New Roman"/>
          <w:sz w:val="24"/>
          <w:szCs w:val="24"/>
        </w:rPr>
        <w:t>kat</w:t>
      </w:r>
      <w:r w:rsidRPr="00314EA3">
        <w:rPr>
          <w:rFonts w:ascii="Times New Roman" w:hAnsi="Times New Roman"/>
          <w:sz w:val="24"/>
          <w:szCs w:val="24"/>
        </w:rPr>
        <w:t xml:space="preserve"> elfogadni szíveskedjen.</w:t>
      </w:r>
    </w:p>
    <w:p w:rsidR="00900073" w:rsidRPr="00314EA3" w:rsidRDefault="00900073" w:rsidP="00B20AE4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1C44A7" w:rsidRDefault="00DE368A" w:rsidP="001C44A7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C44A7">
        <w:rPr>
          <w:rFonts w:ascii="Times New Roman" w:eastAsia="Calibri" w:hAnsi="Times New Roman"/>
          <w:b/>
          <w:sz w:val="24"/>
          <w:szCs w:val="24"/>
          <w:lang w:eastAsia="en-US"/>
        </w:rPr>
        <w:t>Határozati javaslat</w:t>
      </w:r>
      <w:r w:rsidR="00E62C0C">
        <w:rPr>
          <w:rFonts w:ascii="Times New Roman" w:eastAsia="Calibri" w:hAnsi="Times New Roman"/>
          <w:b/>
          <w:sz w:val="24"/>
          <w:szCs w:val="24"/>
          <w:lang w:eastAsia="en-US"/>
        </w:rPr>
        <w:t>ok</w:t>
      </w:r>
    </w:p>
    <w:p w:rsidR="009456AB" w:rsidRPr="00F47AEA" w:rsidRDefault="00DE368A" w:rsidP="001C44A7">
      <w:pPr>
        <w:spacing w:after="16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1.</w:t>
      </w:r>
    </w:p>
    <w:p w:rsidR="009456AB" w:rsidRPr="004147D2" w:rsidRDefault="00DE368A" w:rsidP="009456AB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Képviselő-testülete </w:t>
      </w:r>
      <w:r w:rsidR="00FC03AA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          </w:t>
      </w:r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>Művelődési</w:t>
      </w:r>
      <w:proofErr w:type="gramEnd"/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>, Kulturális</w:t>
      </w:r>
      <w:r w:rsidR="00E62C0C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 és Szociális Bizottságának …../2025. </w:t>
      </w:r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>(</w:t>
      </w:r>
      <w:r w:rsidR="00E62C0C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>XI. 12.</w:t>
      </w:r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) határozata </w:t>
      </w:r>
      <w:r w:rsidRPr="001C44A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a</w:t>
      </w:r>
      <w:r w:rsidRPr="001C44A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z Erzsébetvárosi Értéktár Bizottság 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tagjának megválasztásáról</w:t>
      </w:r>
    </w:p>
    <w:p w:rsidR="009456AB" w:rsidRDefault="00DE368A" w:rsidP="009456A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456AB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42501A">
        <w:rPr>
          <w:rFonts w:ascii="Times New Roman" w:hAnsi="Times New Roman"/>
          <w:sz w:val="24"/>
          <w:szCs w:val="24"/>
        </w:rPr>
        <w:t>a</w:t>
      </w:r>
      <w:r w:rsidRPr="009456AB">
        <w:rPr>
          <w:rFonts w:ascii="Times New Roman" w:hAnsi="Times New Roman"/>
          <w:sz w:val="24"/>
          <w:szCs w:val="24"/>
        </w:rPr>
        <w:t xml:space="preserve"> Képviselő-testület</w:t>
      </w:r>
      <w:r w:rsidR="0042501A">
        <w:rPr>
          <w:rFonts w:ascii="Times New Roman" w:hAnsi="Times New Roman"/>
          <w:sz w:val="24"/>
          <w:szCs w:val="24"/>
        </w:rPr>
        <w:t>ének</w:t>
      </w:r>
      <w:r w:rsidRPr="009456AB">
        <w:rPr>
          <w:rFonts w:ascii="Times New Roman" w:hAnsi="Times New Roman"/>
          <w:sz w:val="24"/>
          <w:szCs w:val="24"/>
        </w:rPr>
        <w:t xml:space="preserve"> Művelődési, Kulturális és Szociális Bizottsága úgy dönt, hogy </w:t>
      </w:r>
    </w:p>
    <w:p w:rsidR="009456AB" w:rsidRDefault="00DE368A" w:rsidP="009456AB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456AB">
        <w:rPr>
          <w:rFonts w:ascii="Times New Roman" w:hAnsi="Times New Roman"/>
          <w:sz w:val="24"/>
          <w:szCs w:val="24"/>
        </w:rPr>
        <w:t>az Erzsébetvárosi Értéktár Bizottság</w:t>
      </w:r>
      <w:r>
        <w:rPr>
          <w:rFonts w:ascii="Times New Roman" w:hAnsi="Times New Roman"/>
          <w:sz w:val="24"/>
          <w:szCs w:val="24"/>
        </w:rPr>
        <w:t xml:space="preserve"> tagjává választja </w:t>
      </w:r>
      <w:r w:rsidR="00F70D52" w:rsidRPr="00F70D52">
        <w:rPr>
          <w:rFonts w:ascii="Times New Roman" w:hAnsi="Times New Roman"/>
          <w:b/>
          <w:sz w:val="24"/>
          <w:szCs w:val="24"/>
        </w:rPr>
        <w:t xml:space="preserve">dr. </w:t>
      </w:r>
      <w:proofErr w:type="spellStart"/>
      <w:r w:rsidRPr="009456AB">
        <w:rPr>
          <w:rFonts w:ascii="Times New Roman" w:hAnsi="Times New Roman"/>
          <w:b/>
          <w:bCs/>
          <w:sz w:val="24"/>
          <w:szCs w:val="24"/>
        </w:rPr>
        <w:t>Saly</w:t>
      </w:r>
      <w:proofErr w:type="spellEnd"/>
      <w:r w:rsidRPr="009456AB">
        <w:rPr>
          <w:rFonts w:ascii="Times New Roman" w:hAnsi="Times New Roman"/>
          <w:b/>
          <w:bCs/>
          <w:sz w:val="24"/>
          <w:szCs w:val="24"/>
        </w:rPr>
        <w:t xml:space="preserve"> Noémi</w:t>
      </w:r>
      <w:r w:rsidRPr="009456AB">
        <w:rPr>
          <w:rFonts w:ascii="Times New Roman" w:hAnsi="Times New Roman"/>
          <w:b/>
          <w:sz w:val="24"/>
          <w:szCs w:val="24"/>
        </w:rPr>
        <w:t xml:space="preserve"> irodalom- és Budapest-történészt</w:t>
      </w:r>
      <w:r>
        <w:rPr>
          <w:rFonts w:ascii="Times New Roman" w:hAnsi="Times New Roman"/>
          <w:sz w:val="24"/>
          <w:szCs w:val="24"/>
        </w:rPr>
        <w:t>.</w:t>
      </w:r>
    </w:p>
    <w:p w:rsidR="009456AB" w:rsidRDefault="00DE368A" w:rsidP="009456AB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Bizottság elnökét, hogy a döntésről az érintettet értesítse.</w:t>
      </w:r>
    </w:p>
    <w:p w:rsidR="00B20AE4" w:rsidRPr="00B20AE4" w:rsidRDefault="00B20AE4" w:rsidP="00B20A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C03A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</w:t>
      </w:r>
      <w:r w:rsidRPr="00FC03AA">
        <w:rPr>
          <w:rFonts w:ascii="Times New Roman" w:eastAsia="Calibri" w:hAnsi="Times New Roman"/>
          <w:sz w:val="24"/>
          <w:szCs w:val="24"/>
          <w:u w:val="single"/>
          <w:lang w:eastAsia="en-US"/>
        </w:rPr>
        <w:t>:</w:t>
      </w:r>
      <w:r w:rsidRPr="00B20AE4">
        <w:rPr>
          <w:rFonts w:ascii="Times New Roman" w:eastAsia="Calibri" w:hAnsi="Times New Roman"/>
          <w:sz w:val="24"/>
          <w:szCs w:val="24"/>
          <w:lang w:eastAsia="en-US"/>
        </w:rPr>
        <w:t xml:space="preserve"> Dr. Pleva Dániel a bizottság elnöke</w:t>
      </w:r>
    </w:p>
    <w:p w:rsidR="00B20AE4" w:rsidRPr="00B20AE4" w:rsidRDefault="00B20AE4" w:rsidP="00B20A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C03A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</w:t>
      </w:r>
      <w:r w:rsidRPr="00FC03AA">
        <w:rPr>
          <w:rFonts w:ascii="Times New Roman" w:eastAsia="Calibri" w:hAnsi="Times New Roman"/>
          <w:sz w:val="24"/>
          <w:szCs w:val="24"/>
          <w:u w:val="single"/>
          <w:lang w:eastAsia="en-US"/>
        </w:rPr>
        <w:t>:</w:t>
      </w:r>
      <w:r w:rsidRPr="00B20AE4">
        <w:rPr>
          <w:rFonts w:ascii="Times New Roman" w:eastAsia="Calibri" w:hAnsi="Times New Roman"/>
          <w:sz w:val="24"/>
          <w:szCs w:val="24"/>
          <w:lang w:eastAsia="en-US"/>
        </w:rPr>
        <w:t xml:space="preserve"> az 1. pont esetében 2025. november 12</w:t>
      </w:r>
      <w:proofErr w:type="gramStart"/>
      <w:r w:rsidRPr="00B20AE4">
        <w:rPr>
          <w:rFonts w:ascii="Times New Roman" w:eastAsia="Calibri" w:hAnsi="Times New Roman"/>
          <w:sz w:val="24"/>
          <w:szCs w:val="24"/>
          <w:lang w:eastAsia="en-US"/>
        </w:rPr>
        <w:t>.,</w:t>
      </w:r>
      <w:proofErr w:type="gramEnd"/>
      <w:r w:rsidRPr="00B20AE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456AB" w:rsidRDefault="00B20AE4" w:rsidP="00B20AE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20AE4"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  <w:proofErr w:type="gramStart"/>
      <w:r w:rsidRPr="00B20AE4">
        <w:rPr>
          <w:rFonts w:ascii="Times New Roman" w:eastAsia="Calibri" w:hAnsi="Times New Roman"/>
          <w:sz w:val="24"/>
          <w:szCs w:val="24"/>
          <w:lang w:eastAsia="en-US"/>
        </w:rPr>
        <w:t>a</w:t>
      </w:r>
      <w:proofErr w:type="gramEnd"/>
      <w:r w:rsidRPr="00B20AE4">
        <w:rPr>
          <w:rFonts w:ascii="Times New Roman" w:eastAsia="Calibri" w:hAnsi="Times New Roman"/>
          <w:sz w:val="24"/>
          <w:szCs w:val="24"/>
          <w:lang w:eastAsia="en-US"/>
        </w:rPr>
        <w:t xml:space="preserve"> 2. pont esetében 2025. november 14.</w:t>
      </w:r>
    </w:p>
    <w:p w:rsidR="00B20AE4" w:rsidRDefault="00B20AE4" w:rsidP="00B20AE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A50CD" w:rsidRPr="00B20AE4" w:rsidRDefault="008A50CD" w:rsidP="00B20AE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62C0C" w:rsidRPr="00E62C0C" w:rsidRDefault="008A50CD" w:rsidP="00E62C0C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10101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color w:val="010101"/>
          <w:sz w:val="24"/>
          <w:szCs w:val="24"/>
          <w:lang w:eastAsia="en-US"/>
        </w:rPr>
        <w:t>2</w:t>
      </w:r>
      <w:r w:rsidR="00DE368A" w:rsidRPr="00E62C0C">
        <w:rPr>
          <w:rFonts w:ascii="Times New Roman" w:eastAsia="Calibri" w:hAnsi="Times New Roman"/>
          <w:b/>
          <w:bCs/>
          <w:color w:val="010101"/>
          <w:sz w:val="24"/>
          <w:szCs w:val="24"/>
          <w:lang w:eastAsia="en-US"/>
        </w:rPr>
        <w:t>.</w:t>
      </w:r>
    </w:p>
    <w:p w:rsidR="0042501A" w:rsidRDefault="0042501A" w:rsidP="009456AB">
      <w:pPr>
        <w:spacing w:after="0" w:line="240" w:lineRule="auto"/>
        <w:jc w:val="both"/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</w:pPr>
    </w:p>
    <w:p w:rsidR="009456AB" w:rsidRPr="004147D2" w:rsidRDefault="00DE368A" w:rsidP="009456AB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Képviselő-testülete </w:t>
      </w:r>
      <w:r w:rsidR="00FC03AA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                  </w:t>
      </w:r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>Művelődési</w:t>
      </w:r>
      <w:proofErr w:type="gramEnd"/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>, Kulturális és Szociális Bizottságának ….. /2025. (</w:t>
      </w:r>
      <w:r w:rsidR="00E62C0C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>XI. 12.</w:t>
      </w:r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) határozata </w:t>
      </w:r>
      <w:r w:rsidRPr="001C44A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a</w:t>
      </w:r>
      <w:r w:rsidRPr="001C44A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z Erzsébetvárosi Értéktár Bizottság 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tagjának megválasztásáról</w:t>
      </w:r>
    </w:p>
    <w:p w:rsidR="009456AB" w:rsidRDefault="00DE368A" w:rsidP="009456A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456AB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42501A">
        <w:rPr>
          <w:rFonts w:ascii="Times New Roman" w:hAnsi="Times New Roman"/>
          <w:sz w:val="24"/>
          <w:szCs w:val="24"/>
        </w:rPr>
        <w:t>a Képviselő-testületének</w:t>
      </w:r>
      <w:r w:rsidRPr="009456AB">
        <w:rPr>
          <w:rFonts w:ascii="Times New Roman" w:hAnsi="Times New Roman"/>
          <w:sz w:val="24"/>
          <w:szCs w:val="24"/>
        </w:rPr>
        <w:t xml:space="preserve"> Művelődési, Kulturális és Szociális Bizottsága úgy dönt, hogy </w:t>
      </w:r>
    </w:p>
    <w:p w:rsidR="009456AB" w:rsidRDefault="00DE368A" w:rsidP="009456AB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9456AB">
        <w:rPr>
          <w:rFonts w:ascii="Times New Roman" w:hAnsi="Times New Roman"/>
          <w:sz w:val="24"/>
          <w:szCs w:val="24"/>
        </w:rPr>
        <w:t>z Erzsébetvárosi Értéktár Bizottság</w:t>
      </w:r>
      <w:r>
        <w:rPr>
          <w:rFonts w:ascii="Times New Roman" w:hAnsi="Times New Roman"/>
          <w:sz w:val="24"/>
          <w:szCs w:val="24"/>
        </w:rPr>
        <w:t xml:space="preserve"> tagjává választja </w:t>
      </w:r>
      <w:r w:rsidRPr="009456AB">
        <w:rPr>
          <w:rFonts w:ascii="Times New Roman" w:hAnsi="Times New Roman"/>
          <w:b/>
          <w:bCs/>
          <w:sz w:val="24"/>
          <w:szCs w:val="24"/>
        </w:rPr>
        <w:t>Lugosi András</w:t>
      </w:r>
      <w:r w:rsidRPr="009456AB">
        <w:rPr>
          <w:rFonts w:ascii="Times New Roman" w:hAnsi="Times New Roman"/>
          <w:b/>
          <w:sz w:val="24"/>
          <w:szCs w:val="24"/>
        </w:rPr>
        <w:t xml:space="preserve"> történészt</w:t>
      </w:r>
      <w:r>
        <w:rPr>
          <w:rFonts w:ascii="Times New Roman" w:hAnsi="Times New Roman"/>
          <w:sz w:val="24"/>
          <w:szCs w:val="24"/>
        </w:rPr>
        <w:t>.</w:t>
      </w:r>
    </w:p>
    <w:p w:rsidR="009456AB" w:rsidRDefault="00DE368A" w:rsidP="009456AB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Bizottság elnökét, hogy a döntésről az érintettet értesítse.</w:t>
      </w:r>
    </w:p>
    <w:p w:rsidR="004A1581" w:rsidRPr="004147D2" w:rsidRDefault="00DE368A" w:rsidP="004A1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C03A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</w:t>
      </w:r>
      <w:r w:rsidRPr="00FC03AA">
        <w:rPr>
          <w:rFonts w:ascii="Times New Roman" w:eastAsia="Calibri" w:hAnsi="Times New Roman"/>
          <w:sz w:val="24"/>
          <w:szCs w:val="24"/>
          <w:u w:val="single"/>
          <w:lang w:eastAsia="en-US"/>
        </w:rPr>
        <w:t>:</w:t>
      </w:r>
      <w:r w:rsidRPr="004A1581">
        <w:rPr>
          <w:rFonts w:ascii="Times New Roman" w:eastAsia="Calibri" w:hAnsi="Times New Roman"/>
          <w:sz w:val="24"/>
          <w:szCs w:val="24"/>
          <w:lang w:eastAsia="en-US"/>
        </w:rPr>
        <w:t xml:space="preserve"> Dr. Pleva Dániel a bizottság elnöke</w:t>
      </w:r>
    </w:p>
    <w:p w:rsidR="000B615A" w:rsidRDefault="004A1581" w:rsidP="004A1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C03A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</w:t>
      </w:r>
      <w:r w:rsidRPr="00FC03AA">
        <w:rPr>
          <w:rFonts w:ascii="Times New Roman" w:eastAsia="Calibri" w:hAnsi="Times New Roman"/>
          <w:sz w:val="24"/>
          <w:szCs w:val="24"/>
          <w:u w:val="single"/>
          <w:lang w:eastAsia="en-US"/>
        </w:rPr>
        <w:t>:</w:t>
      </w:r>
      <w:r w:rsidRPr="004A158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9456AB">
        <w:rPr>
          <w:rFonts w:ascii="Times New Roman" w:eastAsia="Calibri" w:hAnsi="Times New Roman"/>
          <w:sz w:val="24"/>
          <w:szCs w:val="24"/>
          <w:lang w:eastAsia="en-US"/>
        </w:rPr>
        <w:t xml:space="preserve">az 1. pont esetében </w:t>
      </w:r>
      <w:r w:rsidRPr="004A1581">
        <w:rPr>
          <w:rFonts w:ascii="Times New Roman" w:eastAsia="Calibri" w:hAnsi="Times New Roman"/>
          <w:sz w:val="24"/>
          <w:szCs w:val="24"/>
          <w:lang w:eastAsia="en-US"/>
        </w:rPr>
        <w:t>2025</w:t>
      </w:r>
      <w:r w:rsidR="00C15D58">
        <w:rPr>
          <w:rFonts w:ascii="Times New Roman" w:eastAsia="Calibri" w:hAnsi="Times New Roman"/>
          <w:sz w:val="24"/>
          <w:szCs w:val="24"/>
          <w:lang w:eastAsia="en-US"/>
        </w:rPr>
        <w:t xml:space="preserve">. november </w:t>
      </w:r>
      <w:r w:rsidR="009456AB">
        <w:rPr>
          <w:rFonts w:ascii="Times New Roman" w:eastAsia="Calibri" w:hAnsi="Times New Roman"/>
          <w:sz w:val="24"/>
          <w:szCs w:val="24"/>
          <w:lang w:eastAsia="en-US"/>
        </w:rPr>
        <w:t>12</w:t>
      </w:r>
      <w:proofErr w:type="gramStart"/>
      <w:r w:rsidR="009456AB">
        <w:rPr>
          <w:rFonts w:ascii="Times New Roman" w:eastAsia="Calibri" w:hAnsi="Times New Roman"/>
          <w:sz w:val="24"/>
          <w:szCs w:val="24"/>
          <w:lang w:eastAsia="en-US"/>
        </w:rPr>
        <w:t>.,</w:t>
      </w:r>
      <w:proofErr w:type="gramEnd"/>
      <w:r w:rsidR="009456A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A1581" w:rsidRPr="004147D2" w:rsidRDefault="000B615A" w:rsidP="000B615A">
      <w:pPr>
        <w:widowControl w:val="0"/>
        <w:autoSpaceDE w:val="0"/>
        <w:autoSpaceDN w:val="0"/>
        <w:adjustRightInd w:val="0"/>
        <w:spacing w:after="0" w:line="240" w:lineRule="auto"/>
        <w:ind w:left="851" w:hanging="13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  <w:proofErr w:type="gramStart"/>
      <w:r w:rsidR="009456AB">
        <w:rPr>
          <w:rFonts w:ascii="Times New Roman" w:eastAsia="Calibri" w:hAnsi="Times New Roman"/>
          <w:sz w:val="24"/>
          <w:szCs w:val="24"/>
          <w:lang w:eastAsia="en-US"/>
        </w:rPr>
        <w:t>a</w:t>
      </w:r>
      <w:proofErr w:type="gramEnd"/>
      <w:r w:rsidR="009456AB">
        <w:rPr>
          <w:rFonts w:ascii="Times New Roman" w:eastAsia="Calibri" w:hAnsi="Times New Roman"/>
          <w:sz w:val="24"/>
          <w:szCs w:val="24"/>
          <w:lang w:eastAsia="en-US"/>
        </w:rPr>
        <w:t xml:space="preserve"> 2. pont esetében 2025.</w:t>
      </w:r>
      <w:r w:rsidR="00E62C0C">
        <w:rPr>
          <w:rFonts w:ascii="Times New Roman" w:eastAsia="Calibri" w:hAnsi="Times New Roman"/>
          <w:sz w:val="24"/>
          <w:szCs w:val="24"/>
          <w:lang w:eastAsia="en-US"/>
        </w:rPr>
        <w:t xml:space="preserve"> november 14.</w:t>
      </w:r>
    </w:p>
    <w:p w:rsidR="004A1581" w:rsidRDefault="004A1581" w:rsidP="004A1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A50CD" w:rsidRPr="008A50CD" w:rsidRDefault="008A50CD" w:rsidP="008A5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A50CD">
        <w:rPr>
          <w:rFonts w:ascii="Times New Roman" w:eastAsia="Calibri" w:hAnsi="Times New Roman"/>
          <w:b/>
          <w:sz w:val="24"/>
          <w:szCs w:val="24"/>
          <w:lang w:eastAsia="en-US"/>
        </w:rPr>
        <w:t>3.</w:t>
      </w:r>
    </w:p>
    <w:p w:rsidR="008A50CD" w:rsidRDefault="008A50CD" w:rsidP="004A1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A50CD" w:rsidRPr="004147D2" w:rsidRDefault="008A50CD" w:rsidP="008A50C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Képviselő-testülete </w:t>
      </w:r>
      <w:r w:rsidR="00FC03AA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          </w:t>
      </w:r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>Művelődési</w:t>
      </w:r>
      <w:proofErr w:type="gramEnd"/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>, Kulturális</w:t>
      </w:r>
      <w:r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 és Szociális Bizottságának …../2025. </w:t>
      </w:r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>(</w:t>
      </w:r>
      <w:r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>XI. 12.</w:t>
      </w:r>
      <w:r w:rsidRPr="001C44A7"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) határozata </w:t>
      </w:r>
      <w:r w:rsidRPr="001C44A7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a</w:t>
      </w:r>
      <w:r w:rsidRPr="001C44A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z Erzsébetvárosi Értéktár Bizottság Szervezeti és Működési Szabályzatának módosításáról</w:t>
      </w:r>
    </w:p>
    <w:p w:rsidR="008A50CD" w:rsidRPr="004147D2" w:rsidRDefault="008A50CD" w:rsidP="008A50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A50CD" w:rsidRDefault="008A50CD" w:rsidP="008A50CD">
      <w:pPr>
        <w:spacing w:after="0"/>
        <w:jc w:val="both"/>
        <w:rPr>
          <w:rFonts w:ascii="Times New Roman" w:hAnsi="Times New Roman"/>
          <w:color w:val="00000A"/>
          <w:sz w:val="24"/>
          <w:szCs w:val="24"/>
        </w:rPr>
      </w:pPr>
      <w:r w:rsidRPr="00755390">
        <w:rPr>
          <w:rFonts w:ascii="Times New Roman" w:hAnsi="Times New Roman"/>
          <w:color w:val="00000A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color w:val="00000A"/>
          <w:sz w:val="24"/>
          <w:szCs w:val="24"/>
        </w:rPr>
        <w:t xml:space="preserve">a </w:t>
      </w:r>
      <w:r w:rsidRPr="00755390">
        <w:rPr>
          <w:rFonts w:ascii="Times New Roman" w:hAnsi="Times New Roman"/>
          <w:color w:val="00000A"/>
          <w:sz w:val="24"/>
          <w:szCs w:val="24"/>
        </w:rPr>
        <w:t>Képv</w:t>
      </w:r>
      <w:r>
        <w:rPr>
          <w:rFonts w:ascii="Times New Roman" w:hAnsi="Times New Roman"/>
          <w:color w:val="00000A"/>
          <w:sz w:val="24"/>
          <w:szCs w:val="24"/>
        </w:rPr>
        <w:t xml:space="preserve">iselő-testületének </w:t>
      </w:r>
      <w:r w:rsidRPr="00C15D58">
        <w:rPr>
          <w:rFonts w:ascii="Times New Roman" w:hAnsi="Times New Roman"/>
          <w:color w:val="00000A"/>
          <w:sz w:val="24"/>
          <w:szCs w:val="24"/>
        </w:rPr>
        <w:t>Művelődési, Kulturális és Szociális Bizottság</w:t>
      </w:r>
      <w:r>
        <w:rPr>
          <w:rFonts w:ascii="Times New Roman" w:hAnsi="Times New Roman"/>
          <w:color w:val="00000A"/>
          <w:sz w:val="24"/>
          <w:szCs w:val="24"/>
        </w:rPr>
        <w:t>a úgy dönt, hogy</w:t>
      </w:r>
      <w:r w:rsidRPr="00C15D58">
        <w:rPr>
          <w:rFonts w:ascii="Times New Roman" w:hAnsi="Times New Roman"/>
          <w:color w:val="00000A"/>
          <w:sz w:val="24"/>
          <w:szCs w:val="24"/>
        </w:rPr>
        <w:t xml:space="preserve"> az Erzsébetvárosi Értéktár Bizottság módosított Szervezeti és Működési Szabályzatát a határozat melléklete szerint</w:t>
      </w:r>
      <w:r w:rsidR="005B5637">
        <w:rPr>
          <w:rFonts w:ascii="Times New Roman" w:hAnsi="Times New Roman"/>
          <w:color w:val="00000A"/>
          <w:sz w:val="24"/>
          <w:szCs w:val="24"/>
        </w:rPr>
        <w:t>i tartalommal</w:t>
      </w:r>
      <w:r w:rsidRPr="00C15D58">
        <w:rPr>
          <w:rFonts w:ascii="Times New Roman" w:hAnsi="Times New Roman"/>
          <w:color w:val="00000A"/>
          <w:sz w:val="24"/>
          <w:szCs w:val="24"/>
        </w:rPr>
        <w:t xml:space="preserve"> elfogadja.</w:t>
      </w:r>
    </w:p>
    <w:p w:rsidR="008A50CD" w:rsidRDefault="008A50CD" w:rsidP="008A50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A50CD" w:rsidRPr="004147D2" w:rsidRDefault="008A50CD" w:rsidP="008A50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C03A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</w:t>
      </w:r>
      <w:r w:rsidRPr="00FC03AA">
        <w:rPr>
          <w:rFonts w:ascii="Times New Roman" w:eastAsia="Calibri" w:hAnsi="Times New Roman"/>
          <w:sz w:val="24"/>
          <w:szCs w:val="24"/>
          <w:u w:val="single"/>
          <w:lang w:eastAsia="en-US"/>
        </w:rPr>
        <w:t>:</w:t>
      </w:r>
      <w:r w:rsidRPr="004A1581">
        <w:rPr>
          <w:rFonts w:ascii="Times New Roman" w:eastAsia="Calibri" w:hAnsi="Times New Roman"/>
          <w:sz w:val="24"/>
          <w:szCs w:val="24"/>
          <w:lang w:eastAsia="en-US"/>
        </w:rPr>
        <w:t xml:space="preserve"> Dr. Pleva Dániel a bizottság elnöke</w:t>
      </w:r>
    </w:p>
    <w:p w:rsidR="008A50CD" w:rsidRPr="004147D2" w:rsidRDefault="008A50CD" w:rsidP="008A50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C03A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</w:t>
      </w:r>
      <w:r w:rsidRPr="00FC03AA">
        <w:rPr>
          <w:rFonts w:ascii="Times New Roman" w:eastAsia="Calibri" w:hAnsi="Times New Roman"/>
          <w:sz w:val="24"/>
          <w:szCs w:val="24"/>
          <w:u w:val="single"/>
          <w:lang w:eastAsia="en-US"/>
        </w:rPr>
        <w:t>:</w:t>
      </w:r>
      <w:r w:rsidRPr="004A158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2025. november 12.</w:t>
      </w:r>
    </w:p>
    <w:p w:rsidR="008A50CD" w:rsidRPr="004147D2" w:rsidRDefault="008A50CD" w:rsidP="004A1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A1581" w:rsidRPr="004147D2" w:rsidRDefault="004A1581" w:rsidP="004A1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A1581" w:rsidRPr="00A74E62" w:rsidRDefault="00DE368A" w:rsidP="00E62C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147D2"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C15D58" w:rsidRPr="004A1581">
        <w:rPr>
          <w:rFonts w:ascii="Times New Roman" w:eastAsia="Calibri" w:hAnsi="Times New Roman"/>
          <w:sz w:val="24"/>
          <w:szCs w:val="24"/>
          <w:lang w:eastAsia="en-US"/>
        </w:rPr>
        <w:t>2025</w:t>
      </w:r>
      <w:r w:rsidR="000B615A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gramStart"/>
      <w:r w:rsidR="000B615A">
        <w:rPr>
          <w:rFonts w:ascii="Times New Roman" w:eastAsia="Calibri" w:hAnsi="Times New Roman"/>
          <w:sz w:val="24"/>
          <w:szCs w:val="24"/>
          <w:lang w:eastAsia="en-US"/>
        </w:rPr>
        <w:t>október</w:t>
      </w:r>
      <w:proofErr w:type="gramEnd"/>
      <w:r w:rsidR="000B615A">
        <w:rPr>
          <w:rFonts w:ascii="Times New Roman" w:eastAsia="Calibri" w:hAnsi="Times New Roman"/>
          <w:sz w:val="24"/>
          <w:szCs w:val="24"/>
          <w:lang w:eastAsia="en-US"/>
        </w:rPr>
        <w:t xml:space="preserve"> 30.</w:t>
      </w:r>
    </w:p>
    <w:p w:rsidR="004A1581" w:rsidRPr="00436FFB" w:rsidRDefault="004A1581" w:rsidP="004A158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1581" w:rsidRPr="00036EED" w:rsidRDefault="00DE368A" w:rsidP="004A158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</w:rPr>
        <w:t>Szücs Balázs</w:t>
      </w:r>
    </w:p>
    <w:p w:rsidR="004A1581" w:rsidRPr="00036EED" w:rsidRDefault="00DE368A" w:rsidP="004A158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E62C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alpolgármester</w:t>
      </w:r>
    </w:p>
    <w:p w:rsidR="004A1581" w:rsidRPr="004024D5" w:rsidRDefault="004A1581" w:rsidP="004A1581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A1581" w:rsidRPr="004024D5" w:rsidRDefault="004A1581" w:rsidP="004A158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E62C0C" w:rsidRDefault="00E62C0C" w:rsidP="004A158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A1581" w:rsidRPr="00036F21" w:rsidRDefault="00036F21" w:rsidP="004A158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036F21">
        <w:rPr>
          <w:rFonts w:ascii="Times New Roman" w:eastAsia="Calibri" w:hAnsi="Times New Roman"/>
          <w:sz w:val="24"/>
          <w:szCs w:val="24"/>
          <w:u w:val="single"/>
          <w:lang w:eastAsia="en-US"/>
        </w:rPr>
        <w:t>Az előterjesztés m</w:t>
      </w:r>
      <w:r w:rsidR="00DE368A" w:rsidRPr="00036F21">
        <w:rPr>
          <w:rFonts w:ascii="Times New Roman" w:eastAsia="Calibri" w:hAnsi="Times New Roman"/>
          <w:sz w:val="24"/>
          <w:szCs w:val="24"/>
          <w:u w:val="single"/>
          <w:lang w:eastAsia="en-US"/>
        </w:rPr>
        <w:t>elléklet</w:t>
      </w:r>
      <w:r w:rsidRPr="00036F21">
        <w:rPr>
          <w:rFonts w:ascii="Times New Roman" w:eastAsia="Calibri" w:hAnsi="Times New Roman"/>
          <w:sz w:val="24"/>
          <w:szCs w:val="24"/>
          <w:u w:val="single"/>
          <w:lang w:eastAsia="en-US"/>
        </w:rPr>
        <w:t>ei</w:t>
      </w:r>
      <w:r w:rsidR="00DE368A" w:rsidRPr="00036F21">
        <w:rPr>
          <w:rFonts w:ascii="Times New Roman" w:eastAsia="Calibri" w:hAnsi="Times New Roman"/>
          <w:sz w:val="24"/>
          <w:szCs w:val="24"/>
          <w:u w:val="single"/>
          <w:lang w:eastAsia="en-US"/>
        </w:rPr>
        <w:t>:</w:t>
      </w:r>
    </w:p>
    <w:p w:rsidR="00E62C0C" w:rsidRDefault="00DE368A" w:rsidP="004A1581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melléklet: </w:t>
      </w:r>
      <w:r w:rsidR="00F70D52">
        <w:rPr>
          <w:rFonts w:ascii="Times New Roman" w:eastAsia="Calibri" w:hAnsi="Times New Roman"/>
          <w:sz w:val="24"/>
          <w:szCs w:val="24"/>
          <w:lang w:eastAsia="en-US"/>
        </w:rPr>
        <w:t xml:space="preserve">dr. </w:t>
      </w:r>
      <w:bookmarkStart w:id="2" w:name="_GoBack"/>
      <w:bookmarkEnd w:id="2"/>
      <w:proofErr w:type="spellStart"/>
      <w:r w:rsidR="00E511D2">
        <w:rPr>
          <w:rFonts w:ascii="Times New Roman" w:eastAsia="Calibri" w:hAnsi="Times New Roman"/>
          <w:sz w:val="24"/>
          <w:szCs w:val="24"/>
          <w:lang w:eastAsia="en-US"/>
        </w:rPr>
        <w:t>Saly</w:t>
      </w:r>
      <w:proofErr w:type="spellEnd"/>
      <w:r w:rsidR="00E511D2">
        <w:rPr>
          <w:rFonts w:ascii="Times New Roman" w:eastAsia="Calibri" w:hAnsi="Times New Roman"/>
          <w:sz w:val="24"/>
          <w:szCs w:val="24"/>
          <w:lang w:eastAsia="en-US"/>
        </w:rPr>
        <w:t xml:space="preserve"> Noémi </w:t>
      </w:r>
      <w:r>
        <w:rPr>
          <w:rFonts w:ascii="Times New Roman" w:eastAsia="Calibri" w:hAnsi="Times New Roman"/>
          <w:sz w:val="24"/>
          <w:szCs w:val="24"/>
          <w:lang w:eastAsia="en-US"/>
        </w:rPr>
        <w:t>önél</w:t>
      </w:r>
      <w:r w:rsidR="00036F21">
        <w:rPr>
          <w:rFonts w:ascii="Times New Roman" w:eastAsia="Calibri" w:hAnsi="Times New Roman"/>
          <w:sz w:val="24"/>
          <w:szCs w:val="24"/>
          <w:lang w:eastAsia="en-US"/>
        </w:rPr>
        <w:t>e</w:t>
      </w:r>
      <w:r>
        <w:rPr>
          <w:rFonts w:ascii="Times New Roman" w:eastAsia="Calibri" w:hAnsi="Times New Roman"/>
          <w:sz w:val="24"/>
          <w:szCs w:val="24"/>
          <w:lang w:eastAsia="en-US"/>
        </w:rPr>
        <w:t>trajza</w:t>
      </w:r>
    </w:p>
    <w:p w:rsidR="00E62C0C" w:rsidRPr="00F47AEA" w:rsidRDefault="00E511D2" w:rsidP="004A1581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melléklet: Lugosi András </w:t>
      </w:r>
      <w:r w:rsidR="00DE368A">
        <w:rPr>
          <w:rFonts w:ascii="Times New Roman" w:eastAsia="Calibri" w:hAnsi="Times New Roman"/>
          <w:sz w:val="24"/>
          <w:szCs w:val="24"/>
          <w:lang w:eastAsia="en-US"/>
        </w:rPr>
        <w:t>önéletrajza</w:t>
      </w:r>
    </w:p>
    <w:bookmarkEnd w:id="1"/>
    <w:p w:rsidR="00890E7B" w:rsidRDefault="00890E7B" w:rsidP="00317186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36F21" w:rsidRPr="00036F21" w:rsidRDefault="00036F21" w:rsidP="00036F21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6F21">
        <w:rPr>
          <w:rFonts w:ascii="Times New Roman" w:hAnsi="Times New Roman"/>
          <w:bCs/>
          <w:sz w:val="24"/>
          <w:szCs w:val="24"/>
          <w:u w:val="single"/>
        </w:rPr>
        <w:t>A határozati javaslat melléklete: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4A1581">
        <w:rPr>
          <w:rFonts w:ascii="Times New Roman" w:eastAsia="Calibri" w:hAnsi="Times New Roman"/>
          <w:sz w:val="24"/>
          <w:szCs w:val="24"/>
          <w:lang w:eastAsia="en-US"/>
        </w:rPr>
        <w:t>Erzsébetvárosi Értéktár Bizottság Szervezeti és Működési Szabályzata</w:t>
      </w: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31546C" w:rsidRPr="00650D3E" w:rsidSect="0042501A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97B" w:rsidRDefault="00F3497B">
      <w:pPr>
        <w:spacing w:after="0" w:line="240" w:lineRule="auto"/>
      </w:pPr>
      <w:r>
        <w:separator/>
      </w:r>
    </w:p>
  </w:endnote>
  <w:endnote w:type="continuationSeparator" w:id="0">
    <w:p w:rsidR="00F3497B" w:rsidRDefault="00F34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42501A" w:rsidRDefault="00DE368A" w:rsidP="0042501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70D52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97B" w:rsidRDefault="00F3497B">
      <w:pPr>
        <w:spacing w:after="0" w:line="240" w:lineRule="auto"/>
      </w:pPr>
      <w:r>
        <w:separator/>
      </w:r>
    </w:p>
  </w:footnote>
  <w:footnote w:type="continuationSeparator" w:id="0">
    <w:p w:rsidR="00F3497B" w:rsidRDefault="00F34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C2AEE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556C17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A066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5681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B0CFC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527D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E079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6DAB8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803E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DA2A0B"/>
    <w:multiLevelType w:val="hybridMultilevel"/>
    <w:tmpl w:val="10725320"/>
    <w:lvl w:ilvl="0" w:tplc="EA3C9B1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68A21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80CA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6447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2240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728A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8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F65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C411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C2F21"/>
    <w:multiLevelType w:val="hybridMultilevel"/>
    <w:tmpl w:val="E1BA2F1A"/>
    <w:lvl w:ilvl="0" w:tplc="860E34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5589B90" w:tentative="1">
      <w:start w:val="1"/>
      <w:numFmt w:val="lowerLetter"/>
      <w:lvlText w:val="%2."/>
      <w:lvlJc w:val="left"/>
      <w:pPr>
        <w:ind w:left="1440" w:hanging="360"/>
      </w:pPr>
    </w:lvl>
    <w:lvl w:ilvl="2" w:tplc="497C9E2C" w:tentative="1">
      <w:start w:val="1"/>
      <w:numFmt w:val="lowerRoman"/>
      <w:lvlText w:val="%3."/>
      <w:lvlJc w:val="right"/>
      <w:pPr>
        <w:ind w:left="2160" w:hanging="180"/>
      </w:pPr>
    </w:lvl>
    <w:lvl w:ilvl="3" w:tplc="8548A92C" w:tentative="1">
      <w:start w:val="1"/>
      <w:numFmt w:val="decimal"/>
      <w:lvlText w:val="%4."/>
      <w:lvlJc w:val="left"/>
      <w:pPr>
        <w:ind w:left="2880" w:hanging="360"/>
      </w:pPr>
    </w:lvl>
    <w:lvl w:ilvl="4" w:tplc="9BDCDD58" w:tentative="1">
      <w:start w:val="1"/>
      <w:numFmt w:val="lowerLetter"/>
      <w:lvlText w:val="%5."/>
      <w:lvlJc w:val="left"/>
      <w:pPr>
        <w:ind w:left="3600" w:hanging="360"/>
      </w:pPr>
    </w:lvl>
    <w:lvl w:ilvl="5" w:tplc="F2068792" w:tentative="1">
      <w:start w:val="1"/>
      <w:numFmt w:val="lowerRoman"/>
      <w:lvlText w:val="%6."/>
      <w:lvlJc w:val="right"/>
      <w:pPr>
        <w:ind w:left="4320" w:hanging="180"/>
      </w:pPr>
    </w:lvl>
    <w:lvl w:ilvl="6" w:tplc="8F7270FA" w:tentative="1">
      <w:start w:val="1"/>
      <w:numFmt w:val="decimal"/>
      <w:lvlText w:val="%7."/>
      <w:lvlJc w:val="left"/>
      <w:pPr>
        <w:ind w:left="5040" w:hanging="360"/>
      </w:pPr>
    </w:lvl>
    <w:lvl w:ilvl="7" w:tplc="8934EF42" w:tentative="1">
      <w:start w:val="1"/>
      <w:numFmt w:val="lowerLetter"/>
      <w:lvlText w:val="%8."/>
      <w:lvlJc w:val="left"/>
      <w:pPr>
        <w:ind w:left="5760" w:hanging="360"/>
      </w:pPr>
    </w:lvl>
    <w:lvl w:ilvl="8" w:tplc="39422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F180D"/>
    <w:multiLevelType w:val="hybridMultilevel"/>
    <w:tmpl w:val="3B4C6276"/>
    <w:lvl w:ilvl="0" w:tplc="4FA04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CE2B2C" w:tentative="1">
      <w:start w:val="1"/>
      <w:numFmt w:val="lowerLetter"/>
      <w:lvlText w:val="%2."/>
      <w:lvlJc w:val="left"/>
      <w:pPr>
        <w:ind w:left="1440" w:hanging="360"/>
      </w:pPr>
    </w:lvl>
    <w:lvl w:ilvl="2" w:tplc="A594C39A" w:tentative="1">
      <w:start w:val="1"/>
      <w:numFmt w:val="lowerRoman"/>
      <w:lvlText w:val="%3."/>
      <w:lvlJc w:val="right"/>
      <w:pPr>
        <w:ind w:left="2160" w:hanging="180"/>
      </w:pPr>
    </w:lvl>
    <w:lvl w:ilvl="3" w:tplc="A36E4C92" w:tentative="1">
      <w:start w:val="1"/>
      <w:numFmt w:val="decimal"/>
      <w:lvlText w:val="%4."/>
      <w:lvlJc w:val="left"/>
      <w:pPr>
        <w:ind w:left="2880" w:hanging="360"/>
      </w:pPr>
    </w:lvl>
    <w:lvl w:ilvl="4" w:tplc="1228C626" w:tentative="1">
      <w:start w:val="1"/>
      <w:numFmt w:val="lowerLetter"/>
      <w:lvlText w:val="%5."/>
      <w:lvlJc w:val="left"/>
      <w:pPr>
        <w:ind w:left="3600" w:hanging="360"/>
      </w:pPr>
    </w:lvl>
    <w:lvl w:ilvl="5" w:tplc="539E4438" w:tentative="1">
      <w:start w:val="1"/>
      <w:numFmt w:val="lowerRoman"/>
      <w:lvlText w:val="%6."/>
      <w:lvlJc w:val="right"/>
      <w:pPr>
        <w:ind w:left="4320" w:hanging="180"/>
      </w:pPr>
    </w:lvl>
    <w:lvl w:ilvl="6" w:tplc="8DA43586" w:tentative="1">
      <w:start w:val="1"/>
      <w:numFmt w:val="decimal"/>
      <w:lvlText w:val="%7."/>
      <w:lvlJc w:val="left"/>
      <w:pPr>
        <w:ind w:left="5040" w:hanging="360"/>
      </w:pPr>
    </w:lvl>
    <w:lvl w:ilvl="7" w:tplc="E3749492" w:tentative="1">
      <w:start w:val="1"/>
      <w:numFmt w:val="lowerLetter"/>
      <w:lvlText w:val="%8."/>
      <w:lvlJc w:val="left"/>
      <w:pPr>
        <w:ind w:left="5760" w:hanging="360"/>
      </w:pPr>
    </w:lvl>
    <w:lvl w:ilvl="8" w:tplc="4DC280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700B"/>
    <w:multiLevelType w:val="hybridMultilevel"/>
    <w:tmpl w:val="AF68CE5E"/>
    <w:lvl w:ilvl="0" w:tplc="9FE49D9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C068AD0" w:tentative="1">
      <w:start w:val="1"/>
      <w:numFmt w:val="lowerLetter"/>
      <w:lvlText w:val="%2."/>
      <w:lvlJc w:val="left"/>
      <w:pPr>
        <w:ind w:left="1800" w:hanging="360"/>
      </w:pPr>
    </w:lvl>
    <w:lvl w:ilvl="2" w:tplc="D108C03A" w:tentative="1">
      <w:start w:val="1"/>
      <w:numFmt w:val="lowerRoman"/>
      <w:lvlText w:val="%3."/>
      <w:lvlJc w:val="right"/>
      <w:pPr>
        <w:ind w:left="2520" w:hanging="180"/>
      </w:pPr>
    </w:lvl>
    <w:lvl w:ilvl="3" w:tplc="1F5EA478" w:tentative="1">
      <w:start w:val="1"/>
      <w:numFmt w:val="decimal"/>
      <w:lvlText w:val="%4."/>
      <w:lvlJc w:val="left"/>
      <w:pPr>
        <w:ind w:left="3240" w:hanging="360"/>
      </w:pPr>
    </w:lvl>
    <w:lvl w:ilvl="4" w:tplc="2B28E8E4" w:tentative="1">
      <w:start w:val="1"/>
      <w:numFmt w:val="lowerLetter"/>
      <w:lvlText w:val="%5."/>
      <w:lvlJc w:val="left"/>
      <w:pPr>
        <w:ind w:left="3960" w:hanging="360"/>
      </w:pPr>
    </w:lvl>
    <w:lvl w:ilvl="5" w:tplc="F648F30A" w:tentative="1">
      <w:start w:val="1"/>
      <w:numFmt w:val="lowerRoman"/>
      <w:lvlText w:val="%6."/>
      <w:lvlJc w:val="right"/>
      <w:pPr>
        <w:ind w:left="4680" w:hanging="180"/>
      </w:pPr>
    </w:lvl>
    <w:lvl w:ilvl="6" w:tplc="6160FBE6" w:tentative="1">
      <w:start w:val="1"/>
      <w:numFmt w:val="decimal"/>
      <w:lvlText w:val="%7."/>
      <w:lvlJc w:val="left"/>
      <w:pPr>
        <w:ind w:left="5400" w:hanging="360"/>
      </w:pPr>
    </w:lvl>
    <w:lvl w:ilvl="7" w:tplc="287A4D74" w:tentative="1">
      <w:start w:val="1"/>
      <w:numFmt w:val="lowerLetter"/>
      <w:lvlText w:val="%8."/>
      <w:lvlJc w:val="left"/>
      <w:pPr>
        <w:ind w:left="6120" w:hanging="360"/>
      </w:pPr>
    </w:lvl>
    <w:lvl w:ilvl="8" w:tplc="D2E8885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4296E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E651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6CA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78EE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CA4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3436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509D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B689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BAF6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90DA7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9612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A8C4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0E8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CB3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A00E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C2C6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120C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1A38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927870A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AB858FA" w:tentative="1">
      <w:start w:val="1"/>
      <w:numFmt w:val="lowerLetter"/>
      <w:lvlText w:val="%2."/>
      <w:lvlJc w:val="left"/>
      <w:pPr>
        <w:ind w:left="1146" w:hanging="360"/>
      </w:pPr>
    </w:lvl>
    <w:lvl w:ilvl="2" w:tplc="0472F9C4" w:tentative="1">
      <w:start w:val="1"/>
      <w:numFmt w:val="lowerRoman"/>
      <w:lvlText w:val="%3."/>
      <w:lvlJc w:val="right"/>
      <w:pPr>
        <w:ind w:left="1866" w:hanging="180"/>
      </w:pPr>
    </w:lvl>
    <w:lvl w:ilvl="3" w:tplc="5B729EE6" w:tentative="1">
      <w:start w:val="1"/>
      <w:numFmt w:val="decimal"/>
      <w:lvlText w:val="%4."/>
      <w:lvlJc w:val="left"/>
      <w:pPr>
        <w:ind w:left="2586" w:hanging="360"/>
      </w:pPr>
    </w:lvl>
    <w:lvl w:ilvl="4" w:tplc="71C8A3F6" w:tentative="1">
      <w:start w:val="1"/>
      <w:numFmt w:val="lowerLetter"/>
      <w:lvlText w:val="%5."/>
      <w:lvlJc w:val="left"/>
      <w:pPr>
        <w:ind w:left="3306" w:hanging="360"/>
      </w:pPr>
    </w:lvl>
    <w:lvl w:ilvl="5" w:tplc="C560653C" w:tentative="1">
      <w:start w:val="1"/>
      <w:numFmt w:val="lowerRoman"/>
      <w:lvlText w:val="%6."/>
      <w:lvlJc w:val="right"/>
      <w:pPr>
        <w:ind w:left="4026" w:hanging="180"/>
      </w:pPr>
    </w:lvl>
    <w:lvl w:ilvl="6" w:tplc="2200BB5A" w:tentative="1">
      <w:start w:val="1"/>
      <w:numFmt w:val="decimal"/>
      <w:lvlText w:val="%7."/>
      <w:lvlJc w:val="left"/>
      <w:pPr>
        <w:ind w:left="4746" w:hanging="360"/>
      </w:pPr>
    </w:lvl>
    <w:lvl w:ilvl="7" w:tplc="021E7598" w:tentative="1">
      <w:start w:val="1"/>
      <w:numFmt w:val="lowerLetter"/>
      <w:lvlText w:val="%8."/>
      <w:lvlJc w:val="left"/>
      <w:pPr>
        <w:ind w:left="5466" w:hanging="360"/>
      </w:pPr>
    </w:lvl>
    <w:lvl w:ilvl="8" w:tplc="CE58B4B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90325C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DC70A0" w:tentative="1">
      <w:start w:val="1"/>
      <w:numFmt w:val="lowerLetter"/>
      <w:lvlText w:val="%2."/>
      <w:lvlJc w:val="left"/>
      <w:pPr>
        <w:ind w:left="1440" w:hanging="360"/>
      </w:pPr>
    </w:lvl>
    <w:lvl w:ilvl="2" w:tplc="35C06554" w:tentative="1">
      <w:start w:val="1"/>
      <w:numFmt w:val="lowerRoman"/>
      <w:lvlText w:val="%3."/>
      <w:lvlJc w:val="right"/>
      <w:pPr>
        <w:ind w:left="2160" w:hanging="180"/>
      </w:pPr>
    </w:lvl>
    <w:lvl w:ilvl="3" w:tplc="B5BC774C" w:tentative="1">
      <w:start w:val="1"/>
      <w:numFmt w:val="decimal"/>
      <w:lvlText w:val="%4."/>
      <w:lvlJc w:val="left"/>
      <w:pPr>
        <w:ind w:left="2880" w:hanging="360"/>
      </w:pPr>
    </w:lvl>
    <w:lvl w:ilvl="4" w:tplc="2D047828" w:tentative="1">
      <w:start w:val="1"/>
      <w:numFmt w:val="lowerLetter"/>
      <w:lvlText w:val="%5."/>
      <w:lvlJc w:val="left"/>
      <w:pPr>
        <w:ind w:left="3600" w:hanging="360"/>
      </w:pPr>
    </w:lvl>
    <w:lvl w:ilvl="5" w:tplc="1174ED64" w:tentative="1">
      <w:start w:val="1"/>
      <w:numFmt w:val="lowerRoman"/>
      <w:lvlText w:val="%6."/>
      <w:lvlJc w:val="right"/>
      <w:pPr>
        <w:ind w:left="4320" w:hanging="180"/>
      </w:pPr>
    </w:lvl>
    <w:lvl w:ilvl="6" w:tplc="A4F26130" w:tentative="1">
      <w:start w:val="1"/>
      <w:numFmt w:val="decimal"/>
      <w:lvlText w:val="%7."/>
      <w:lvlJc w:val="left"/>
      <w:pPr>
        <w:ind w:left="5040" w:hanging="360"/>
      </w:pPr>
    </w:lvl>
    <w:lvl w:ilvl="7" w:tplc="E0F8247C" w:tentative="1">
      <w:start w:val="1"/>
      <w:numFmt w:val="lowerLetter"/>
      <w:lvlText w:val="%8."/>
      <w:lvlJc w:val="left"/>
      <w:pPr>
        <w:ind w:left="5760" w:hanging="360"/>
      </w:pPr>
    </w:lvl>
    <w:lvl w:ilvl="8" w:tplc="FE72E2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10CA8F2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3DE157E">
      <w:start w:val="1"/>
      <w:numFmt w:val="lowerLetter"/>
      <w:lvlText w:val="%2."/>
      <w:lvlJc w:val="left"/>
      <w:pPr>
        <w:ind w:left="1365" w:hanging="360"/>
      </w:pPr>
    </w:lvl>
    <w:lvl w:ilvl="2" w:tplc="F02453B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190E568" w:tentative="1">
      <w:start w:val="1"/>
      <w:numFmt w:val="decimal"/>
      <w:lvlText w:val="%4."/>
      <w:lvlJc w:val="left"/>
      <w:pPr>
        <w:ind w:left="2805" w:hanging="360"/>
      </w:pPr>
    </w:lvl>
    <w:lvl w:ilvl="4" w:tplc="80DAB356" w:tentative="1">
      <w:start w:val="1"/>
      <w:numFmt w:val="lowerLetter"/>
      <w:lvlText w:val="%5."/>
      <w:lvlJc w:val="left"/>
      <w:pPr>
        <w:ind w:left="3525" w:hanging="360"/>
      </w:pPr>
    </w:lvl>
    <w:lvl w:ilvl="5" w:tplc="8098DECE" w:tentative="1">
      <w:start w:val="1"/>
      <w:numFmt w:val="lowerRoman"/>
      <w:lvlText w:val="%6."/>
      <w:lvlJc w:val="right"/>
      <w:pPr>
        <w:ind w:left="4245" w:hanging="180"/>
      </w:pPr>
    </w:lvl>
    <w:lvl w:ilvl="6" w:tplc="1D5489C6" w:tentative="1">
      <w:start w:val="1"/>
      <w:numFmt w:val="decimal"/>
      <w:lvlText w:val="%7."/>
      <w:lvlJc w:val="left"/>
      <w:pPr>
        <w:ind w:left="4965" w:hanging="360"/>
      </w:pPr>
    </w:lvl>
    <w:lvl w:ilvl="7" w:tplc="FDAC78CE" w:tentative="1">
      <w:start w:val="1"/>
      <w:numFmt w:val="lowerLetter"/>
      <w:lvlText w:val="%8."/>
      <w:lvlJc w:val="left"/>
      <w:pPr>
        <w:ind w:left="5685" w:hanging="360"/>
      </w:pPr>
    </w:lvl>
    <w:lvl w:ilvl="8" w:tplc="DDE08BB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BA1428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9148DF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2439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1647E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DA7F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8C30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6A58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72FE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6011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C722D5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40AB8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7CA88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D634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6ACD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B0D2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CECF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DC86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8E37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6A5014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B42171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7FED5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E8A5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645A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8AEED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9CEF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8ECAB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A8AF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2034941"/>
    <w:multiLevelType w:val="hybridMultilevel"/>
    <w:tmpl w:val="09A4496A"/>
    <w:lvl w:ilvl="0" w:tplc="9C96D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0649A0" w:tentative="1">
      <w:start w:val="1"/>
      <w:numFmt w:val="lowerLetter"/>
      <w:lvlText w:val="%2."/>
      <w:lvlJc w:val="left"/>
      <w:pPr>
        <w:ind w:left="1440" w:hanging="360"/>
      </w:pPr>
    </w:lvl>
    <w:lvl w:ilvl="2" w:tplc="FF54C328" w:tentative="1">
      <w:start w:val="1"/>
      <w:numFmt w:val="lowerRoman"/>
      <w:lvlText w:val="%3."/>
      <w:lvlJc w:val="right"/>
      <w:pPr>
        <w:ind w:left="2160" w:hanging="180"/>
      </w:pPr>
    </w:lvl>
    <w:lvl w:ilvl="3" w:tplc="653C1722" w:tentative="1">
      <w:start w:val="1"/>
      <w:numFmt w:val="decimal"/>
      <w:lvlText w:val="%4."/>
      <w:lvlJc w:val="left"/>
      <w:pPr>
        <w:ind w:left="2880" w:hanging="360"/>
      </w:pPr>
    </w:lvl>
    <w:lvl w:ilvl="4" w:tplc="F96C3D38" w:tentative="1">
      <w:start w:val="1"/>
      <w:numFmt w:val="lowerLetter"/>
      <w:lvlText w:val="%5."/>
      <w:lvlJc w:val="left"/>
      <w:pPr>
        <w:ind w:left="3600" w:hanging="360"/>
      </w:pPr>
    </w:lvl>
    <w:lvl w:ilvl="5" w:tplc="04AEEB28" w:tentative="1">
      <w:start w:val="1"/>
      <w:numFmt w:val="lowerRoman"/>
      <w:lvlText w:val="%6."/>
      <w:lvlJc w:val="right"/>
      <w:pPr>
        <w:ind w:left="4320" w:hanging="180"/>
      </w:pPr>
    </w:lvl>
    <w:lvl w:ilvl="6" w:tplc="E1ECDDB0" w:tentative="1">
      <w:start w:val="1"/>
      <w:numFmt w:val="decimal"/>
      <w:lvlText w:val="%7."/>
      <w:lvlJc w:val="left"/>
      <w:pPr>
        <w:ind w:left="5040" w:hanging="360"/>
      </w:pPr>
    </w:lvl>
    <w:lvl w:ilvl="7" w:tplc="58A4E0FA" w:tentative="1">
      <w:start w:val="1"/>
      <w:numFmt w:val="lowerLetter"/>
      <w:lvlText w:val="%8."/>
      <w:lvlJc w:val="left"/>
      <w:pPr>
        <w:ind w:left="5760" w:hanging="360"/>
      </w:pPr>
    </w:lvl>
    <w:lvl w:ilvl="8" w:tplc="9664E4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0D0E2B12">
      <w:start w:val="1"/>
      <w:numFmt w:val="upperLetter"/>
      <w:lvlText w:val="%1."/>
      <w:lvlJc w:val="left"/>
      <w:pPr>
        <w:ind w:left="720" w:hanging="360"/>
      </w:pPr>
    </w:lvl>
    <w:lvl w:ilvl="1" w:tplc="AB905B62" w:tentative="1">
      <w:start w:val="1"/>
      <w:numFmt w:val="lowerLetter"/>
      <w:lvlText w:val="%2."/>
      <w:lvlJc w:val="left"/>
      <w:pPr>
        <w:ind w:left="1440" w:hanging="360"/>
      </w:pPr>
    </w:lvl>
    <w:lvl w:ilvl="2" w:tplc="31E44DE6" w:tentative="1">
      <w:start w:val="1"/>
      <w:numFmt w:val="lowerRoman"/>
      <w:lvlText w:val="%3."/>
      <w:lvlJc w:val="right"/>
      <w:pPr>
        <w:ind w:left="2160" w:hanging="180"/>
      </w:pPr>
    </w:lvl>
    <w:lvl w:ilvl="3" w:tplc="CECC1FA0" w:tentative="1">
      <w:start w:val="1"/>
      <w:numFmt w:val="decimal"/>
      <w:lvlText w:val="%4."/>
      <w:lvlJc w:val="left"/>
      <w:pPr>
        <w:ind w:left="2880" w:hanging="360"/>
      </w:pPr>
    </w:lvl>
    <w:lvl w:ilvl="4" w:tplc="B93CD640" w:tentative="1">
      <w:start w:val="1"/>
      <w:numFmt w:val="lowerLetter"/>
      <w:lvlText w:val="%5."/>
      <w:lvlJc w:val="left"/>
      <w:pPr>
        <w:ind w:left="3600" w:hanging="360"/>
      </w:pPr>
    </w:lvl>
    <w:lvl w:ilvl="5" w:tplc="08B2E0C2" w:tentative="1">
      <w:start w:val="1"/>
      <w:numFmt w:val="lowerRoman"/>
      <w:lvlText w:val="%6."/>
      <w:lvlJc w:val="right"/>
      <w:pPr>
        <w:ind w:left="4320" w:hanging="180"/>
      </w:pPr>
    </w:lvl>
    <w:lvl w:ilvl="6" w:tplc="FED240CC" w:tentative="1">
      <w:start w:val="1"/>
      <w:numFmt w:val="decimal"/>
      <w:lvlText w:val="%7."/>
      <w:lvlJc w:val="left"/>
      <w:pPr>
        <w:ind w:left="5040" w:hanging="360"/>
      </w:pPr>
    </w:lvl>
    <w:lvl w:ilvl="7" w:tplc="1BF4B718" w:tentative="1">
      <w:start w:val="1"/>
      <w:numFmt w:val="lowerLetter"/>
      <w:lvlText w:val="%8."/>
      <w:lvlJc w:val="left"/>
      <w:pPr>
        <w:ind w:left="5760" w:hanging="360"/>
      </w:pPr>
    </w:lvl>
    <w:lvl w:ilvl="8" w:tplc="AB6E0B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B00A0D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D54EC38" w:tentative="1">
      <w:start w:val="1"/>
      <w:numFmt w:val="lowerLetter"/>
      <w:lvlText w:val="%2."/>
      <w:lvlJc w:val="left"/>
      <w:pPr>
        <w:ind w:left="1800" w:hanging="360"/>
      </w:pPr>
    </w:lvl>
    <w:lvl w:ilvl="2" w:tplc="A74473C2" w:tentative="1">
      <w:start w:val="1"/>
      <w:numFmt w:val="lowerRoman"/>
      <w:lvlText w:val="%3."/>
      <w:lvlJc w:val="right"/>
      <w:pPr>
        <w:ind w:left="2520" w:hanging="180"/>
      </w:pPr>
    </w:lvl>
    <w:lvl w:ilvl="3" w:tplc="48322D94" w:tentative="1">
      <w:start w:val="1"/>
      <w:numFmt w:val="decimal"/>
      <w:lvlText w:val="%4."/>
      <w:lvlJc w:val="left"/>
      <w:pPr>
        <w:ind w:left="3240" w:hanging="360"/>
      </w:pPr>
    </w:lvl>
    <w:lvl w:ilvl="4" w:tplc="D94AAD28" w:tentative="1">
      <w:start w:val="1"/>
      <w:numFmt w:val="lowerLetter"/>
      <w:lvlText w:val="%5."/>
      <w:lvlJc w:val="left"/>
      <w:pPr>
        <w:ind w:left="3960" w:hanging="360"/>
      </w:pPr>
    </w:lvl>
    <w:lvl w:ilvl="5" w:tplc="55726F08" w:tentative="1">
      <w:start w:val="1"/>
      <w:numFmt w:val="lowerRoman"/>
      <w:lvlText w:val="%6."/>
      <w:lvlJc w:val="right"/>
      <w:pPr>
        <w:ind w:left="4680" w:hanging="180"/>
      </w:pPr>
    </w:lvl>
    <w:lvl w:ilvl="6" w:tplc="0A12B940" w:tentative="1">
      <w:start w:val="1"/>
      <w:numFmt w:val="decimal"/>
      <w:lvlText w:val="%7."/>
      <w:lvlJc w:val="left"/>
      <w:pPr>
        <w:ind w:left="5400" w:hanging="360"/>
      </w:pPr>
    </w:lvl>
    <w:lvl w:ilvl="7" w:tplc="6F3813DC" w:tentative="1">
      <w:start w:val="1"/>
      <w:numFmt w:val="lowerLetter"/>
      <w:lvlText w:val="%8."/>
      <w:lvlJc w:val="left"/>
      <w:pPr>
        <w:ind w:left="6120" w:hanging="360"/>
      </w:pPr>
    </w:lvl>
    <w:lvl w:ilvl="8" w:tplc="4EDCC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6A4C3C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9CC4372" w:tentative="1">
      <w:start w:val="1"/>
      <w:numFmt w:val="lowerLetter"/>
      <w:lvlText w:val="%2."/>
      <w:lvlJc w:val="left"/>
      <w:pPr>
        <w:ind w:left="1440" w:hanging="360"/>
      </w:pPr>
    </w:lvl>
    <w:lvl w:ilvl="2" w:tplc="B8FC448E" w:tentative="1">
      <w:start w:val="1"/>
      <w:numFmt w:val="lowerRoman"/>
      <w:lvlText w:val="%3."/>
      <w:lvlJc w:val="right"/>
      <w:pPr>
        <w:ind w:left="2160" w:hanging="180"/>
      </w:pPr>
    </w:lvl>
    <w:lvl w:ilvl="3" w:tplc="79D440BC" w:tentative="1">
      <w:start w:val="1"/>
      <w:numFmt w:val="decimal"/>
      <w:lvlText w:val="%4."/>
      <w:lvlJc w:val="left"/>
      <w:pPr>
        <w:ind w:left="2880" w:hanging="360"/>
      </w:pPr>
    </w:lvl>
    <w:lvl w:ilvl="4" w:tplc="CF2AF280" w:tentative="1">
      <w:start w:val="1"/>
      <w:numFmt w:val="lowerLetter"/>
      <w:lvlText w:val="%5."/>
      <w:lvlJc w:val="left"/>
      <w:pPr>
        <w:ind w:left="3600" w:hanging="360"/>
      </w:pPr>
    </w:lvl>
    <w:lvl w:ilvl="5" w:tplc="CC28D4B4" w:tentative="1">
      <w:start w:val="1"/>
      <w:numFmt w:val="lowerRoman"/>
      <w:lvlText w:val="%6."/>
      <w:lvlJc w:val="right"/>
      <w:pPr>
        <w:ind w:left="4320" w:hanging="180"/>
      </w:pPr>
    </w:lvl>
    <w:lvl w:ilvl="6" w:tplc="96F6FEBC" w:tentative="1">
      <w:start w:val="1"/>
      <w:numFmt w:val="decimal"/>
      <w:lvlText w:val="%7."/>
      <w:lvlJc w:val="left"/>
      <w:pPr>
        <w:ind w:left="5040" w:hanging="360"/>
      </w:pPr>
    </w:lvl>
    <w:lvl w:ilvl="7" w:tplc="1460E980" w:tentative="1">
      <w:start w:val="1"/>
      <w:numFmt w:val="lowerLetter"/>
      <w:lvlText w:val="%8."/>
      <w:lvlJc w:val="left"/>
      <w:pPr>
        <w:ind w:left="5760" w:hanging="360"/>
      </w:pPr>
    </w:lvl>
    <w:lvl w:ilvl="8" w:tplc="8DEAE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370653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A90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85C3C4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5FC11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8FE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060AE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A4AEF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C5634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EE612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ABD7D29"/>
    <w:multiLevelType w:val="hybridMultilevel"/>
    <w:tmpl w:val="6CD82D44"/>
    <w:lvl w:ilvl="0" w:tplc="5B009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7A94EA" w:tentative="1">
      <w:start w:val="1"/>
      <w:numFmt w:val="lowerLetter"/>
      <w:lvlText w:val="%2."/>
      <w:lvlJc w:val="left"/>
      <w:pPr>
        <w:ind w:left="1440" w:hanging="360"/>
      </w:pPr>
    </w:lvl>
    <w:lvl w:ilvl="2" w:tplc="4570283A" w:tentative="1">
      <w:start w:val="1"/>
      <w:numFmt w:val="lowerRoman"/>
      <w:lvlText w:val="%3."/>
      <w:lvlJc w:val="right"/>
      <w:pPr>
        <w:ind w:left="2160" w:hanging="180"/>
      </w:pPr>
    </w:lvl>
    <w:lvl w:ilvl="3" w:tplc="AB2AEB24" w:tentative="1">
      <w:start w:val="1"/>
      <w:numFmt w:val="decimal"/>
      <w:lvlText w:val="%4."/>
      <w:lvlJc w:val="left"/>
      <w:pPr>
        <w:ind w:left="2880" w:hanging="360"/>
      </w:pPr>
    </w:lvl>
    <w:lvl w:ilvl="4" w:tplc="81644696" w:tentative="1">
      <w:start w:val="1"/>
      <w:numFmt w:val="lowerLetter"/>
      <w:lvlText w:val="%5."/>
      <w:lvlJc w:val="left"/>
      <w:pPr>
        <w:ind w:left="3600" w:hanging="360"/>
      </w:pPr>
    </w:lvl>
    <w:lvl w:ilvl="5" w:tplc="70C83DA8" w:tentative="1">
      <w:start w:val="1"/>
      <w:numFmt w:val="lowerRoman"/>
      <w:lvlText w:val="%6."/>
      <w:lvlJc w:val="right"/>
      <w:pPr>
        <w:ind w:left="4320" w:hanging="180"/>
      </w:pPr>
    </w:lvl>
    <w:lvl w:ilvl="6" w:tplc="BCA24434" w:tentative="1">
      <w:start w:val="1"/>
      <w:numFmt w:val="decimal"/>
      <w:lvlText w:val="%7."/>
      <w:lvlJc w:val="left"/>
      <w:pPr>
        <w:ind w:left="5040" w:hanging="360"/>
      </w:pPr>
    </w:lvl>
    <w:lvl w:ilvl="7" w:tplc="13D662CA" w:tentative="1">
      <w:start w:val="1"/>
      <w:numFmt w:val="lowerLetter"/>
      <w:lvlText w:val="%8."/>
      <w:lvlJc w:val="left"/>
      <w:pPr>
        <w:ind w:left="5760" w:hanging="360"/>
      </w:pPr>
    </w:lvl>
    <w:lvl w:ilvl="8" w:tplc="6122D9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65C56"/>
    <w:multiLevelType w:val="hybridMultilevel"/>
    <w:tmpl w:val="6CD82D44"/>
    <w:lvl w:ilvl="0" w:tplc="5B009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7A94EA" w:tentative="1">
      <w:start w:val="1"/>
      <w:numFmt w:val="lowerLetter"/>
      <w:lvlText w:val="%2."/>
      <w:lvlJc w:val="left"/>
      <w:pPr>
        <w:ind w:left="1440" w:hanging="360"/>
      </w:pPr>
    </w:lvl>
    <w:lvl w:ilvl="2" w:tplc="4570283A" w:tentative="1">
      <w:start w:val="1"/>
      <w:numFmt w:val="lowerRoman"/>
      <w:lvlText w:val="%3."/>
      <w:lvlJc w:val="right"/>
      <w:pPr>
        <w:ind w:left="2160" w:hanging="180"/>
      </w:pPr>
    </w:lvl>
    <w:lvl w:ilvl="3" w:tplc="AB2AEB24" w:tentative="1">
      <w:start w:val="1"/>
      <w:numFmt w:val="decimal"/>
      <w:lvlText w:val="%4."/>
      <w:lvlJc w:val="left"/>
      <w:pPr>
        <w:ind w:left="2880" w:hanging="360"/>
      </w:pPr>
    </w:lvl>
    <w:lvl w:ilvl="4" w:tplc="81644696" w:tentative="1">
      <w:start w:val="1"/>
      <w:numFmt w:val="lowerLetter"/>
      <w:lvlText w:val="%5."/>
      <w:lvlJc w:val="left"/>
      <w:pPr>
        <w:ind w:left="3600" w:hanging="360"/>
      </w:pPr>
    </w:lvl>
    <w:lvl w:ilvl="5" w:tplc="70C83DA8" w:tentative="1">
      <w:start w:val="1"/>
      <w:numFmt w:val="lowerRoman"/>
      <w:lvlText w:val="%6."/>
      <w:lvlJc w:val="right"/>
      <w:pPr>
        <w:ind w:left="4320" w:hanging="180"/>
      </w:pPr>
    </w:lvl>
    <w:lvl w:ilvl="6" w:tplc="BCA24434" w:tentative="1">
      <w:start w:val="1"/>
      <w:numFmt w:val="decimal"/>
      <w:lvlText w:val="%7."/>
      <w:lvlJc w:val="left"/>
      <w:pPr>
        <w:ind w:left="5040" w:hanging="360"/>
      </w:pPr>
    </w:lvl>
    <w:lvl w:ilvl="7" w:tplc="13D662CA" w:tentative="1">
      <w:start w:val="1"/>
      <w:numFmt w:val="lowerLetter"/>
      <w:lvlText w:val="%8."/>
      <w:lvlJc w:val="left"/>
      <w:pPr>
        <w:ind w:left="5760" w:hanging="360"/>
      </w:pPr>
    </w:lvl>
    <w:lvl w:ilvl="8" w:tplc="6122D9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285A94"/>
    <w:multiLevelType w:val="hybridMultilevel"/>
    <w:tmpl w:val="2ED4CB8C"/>
    <w:lvl w:ilvl="0" w:tplc="B726B5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538D8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143A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8C81C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6F4EA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EE8E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07280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578E4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D04C8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F7F65E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44AA26" w:tentative="1">
      <w:start w:val="1"/>
      <w:numFmt w:val="lowerLetter"/>
      <w:lvlText w:val="%2."/>
      <w:lvlJc w:val="left"/>
      <w:pPr>
        <w:ind w:left="1440" w:hanging="360"/>
      </w:pPr>
    </w:lvl>
    <w:lvl w:ilvl="2" w:tplc="0C2C3D84" w:tentative="1">
      <w:start w:val="1"/>
      <w:numFmt w:val="lowerRoman"/>
      <w:lvlText w:val="%3."/>
      <w:lvlJc w:val="right"/>
      <w:pPr>
        <w:ind w:left="2160" w:hanging="180"/>
      </w:pPr>
    </w:lvl>
    <w:lvl w:ilvl="3" w:tplc="68C6CD3E" w:tentative="1">
      <w:start w:val="1"/>
      <w:numFmt w:val="decimal"/>
      <w:lvlText w:val="%4."/>
      <w:lvlJc w:val="left"/>
      <w:pPr>
        <w:ind w:left="2880" w:hanging="360"/>
      </w:pPr>
    </w:lvl>
    <w:lvl w:ilvl="4" w:tplc="7FBA91AE" w:tentative="1">
      <w:start w:val="1"/>
      <w:numFmt w:val="lowerLetter"/>
      <w:lvlText w:val="%5."/>
      <w:lvlJc w:val="left"/>
      <w:pPr>
        <w:ind w:left="3600" w:hanging="360"/>
      </w:pPr>
    </w:lvl>
    <w:lvl w:ilvl="5" w:tplc="2840835E" w:tentative="1">
      <w:start w:val="1"/>
      <w:numFmt w:val="lowerRoman"/>
      <w:lvlText w:val="%6."/>
      <w:lvlJc w:val="right"/>
      <w:pPr>
        <w:ind w:left="4320" w:hanging="180"/>
      </w:pPr>
    </w:lvl>
    <w:lvl w:ilvl="6" w:tplc="0ACEEF5C" w:tentative="1">
      <w:start w:val="1"/>
      <w:numFmt w:val="decimal"/>
      <w:lvlText w:val="%7."/>
      <w:lvlJc w:val="left"/>
      <w:pPr>
        <w:ind w:left="5040" w:hanging="360"/>
      </w:pPr>
    </w:lvl>
    <w:lvl w:ilvl="7" w:tplc="62B084EE" w:tentative="1">
      <w:start w:val="1"/>
      <w:numFmt w:val="lowerLetter"/>
      <w:lvlText w:val="%8."/>
      <w:lvlJc w:val="left"/>
      <w:pPr>
        <w:ind w:left="5760" w:hanging="360"/>
      </w:pPr>
    </w:lvl>
    <w:lvl w:ilvl="8" w:tplc="1A84B31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7"/>
  </w:num>
  <w:num w:numId="8">
    <w:abstractNumId w:val="8"/>
  </w:num>
  <w:num w:numId="9">
    <w:abstractNumId w:val="16"/>
  </w:num>
  <w:num w:numId="10">
    <w:abstractNumId w:val="13"/>
  </w:num>
  <w:num w:numId="11">
    <w:abstractNumId w:val="2"/>
  </w:num>
  <w:num w:numId="12">
    <w:abstractNumId w:val="18"/>
  </w:num>
  <w:num w:numId="13">
    <w:abstractNumId w:val="9"/>
  </w:num>
  <w:num w:numId="14">
    <w:abstractNumId w:val="23"/>
  </w:num>
  <w:num w:numId="15">
    <w:abstractNumId w:val="12"/>
  </w:num>
  <w:num w:numId="16">
    <w:abstractNumId w:val="10"/>
  </w:num>
  <w:num w:numId="17">
    <w:abstractNumId w:val="5"/>
  </w:num>
  <w:num w:numId="18">
    <w:abstractNumId w:val="24"/>
  </w:num>
  <w:num w:numId="19">
    <w:abstractNumId w:val="17"/>
  </w:num>
  <w:num w:numId="20">
    <w:abstractNumId w:val="4"/>
  </w:num>
  <w:num w:numId="21">
    <w:abstractNumId w:val="1"/>
  </w:num>
  <w:num w:numId="22">
    <w:abstractNumId w:val="15"/>
  </w:num>
  <w:num w:numId="23">
    <w:abstractNumId w:val="3"/>
  </w:num>
  <w:num w:numId="24">
    <w:abstractNumId w:val="22"/>
  </w:num>
  <w:num w:numId="25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924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36F21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20D5"/>
    <w:rsid w:val="000A3C4E"/>
    <w:rsid w:val="000A4257"/>
    <w:rsid w:val="000A7C1A"/>
    <w:rsid w:val="000B082D"/>
    <w:rsid w:val="000B4712"/>
    <w:rsid w:val="000B5C82"/>
    <w:rsid w:val="000B615A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44A7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4EA3"/>
    <w:rsid w:val="0031546C"/>
    <w:rsid w:val="00317186"/>
    <w:rsid w:val="00323F2A"/>
    <w:rsid w:val="00330ACF"/>
    <w:rsid w:val="00331037"/>
    <w:rsid w:val="00333487"/>
    <w:rsid w:val="003407E6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6363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072E"/>
    <w:rsid w:val="003A1D28"/>
    <w:rsid w:val="003A3D48"/>
    <w:rsid w:val="003B0F37"/>
    <w:rsid w:val="003B0FDA"/>
    <w:rsid w:val="003B18C5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24D5"/>
    <w:rsid w:val="004032A7"/>
    <w:rsid w:val="00404F8A"/>
    <w:rsid w:val="00404FB1"/>
    <w:rsid w:val="00405065"/>
    <w:rsid w:val="004050F4"/>
    <w:rsid w:val="00411934"/>
    <w:rsid w:val="004147D2"/>
    <w:rsid w:val="00414954"/>
    <w:rsid w:val="00414EA3"/>
    <w:rsid w:val="00421F7A"/>
    <w:rsid w:val="0042501A"/>
    <w:rsid w:val="004258BE"/>
    <w:rsid w:val="004270AE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1581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5637"/>
    <w:rsid w:val="005C2C1A"/>
    <w:rsid w:val="005C3331"/>
    <w:rsid w:val="005C76B8"/>
    <w:rsid w:val="005D5579"/>
    <w:rsid w:val="005D7B66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08D0"/>
    <w:rsid w:val="00633751"/>
    <w:rsid w:val="00633EC1"/>
    <w:rsid w:val="00634993"/>
    <w:rsid w:val="006354B9"/>
    <w:rsid w:val="00636985"/>
    <w:rsid w:val="00644409"/>
    <w:rsid w:val="006459B7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27658"/>
    <w:rsid w:val="0073684A"/>
    <w:rsid w:val="00740A6D"/>
    <w:rsid w:val="007476D8"/>
    <w:rsid w:val="00755390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0D8A"/>
    <w:rsid w:val="007A33E1"/>
    <w:rsid w:val="007A3649"/>
    <w:rsid w:val="007A3ECF"/>
    <w:rsid w:val="007A7583"/>
    <w:rsid w:val="007B16AC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6893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0CD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073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53C"/>
    <w:rsid w:val="00927C9A"/>
    <w:rsid w:val="00930A58"/>
    <w:rsid w:val="009337D9"/>
    <w:rsid w:val="00937198"/>
    <w:rsid w:val="0094273B"/>
    <w:rsid w:val="0094329C"/>
    <w:rsid w:val="00943AB1"/>
    <w:rsid w:val="009456AB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4D5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943"/>
    <w:rsid w:val="00B16E4B"/>
    <w:rsid w:val="00B20AE4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2382"/>
    <w:rsid w:val="00C07130"/>
    <w:rsid w:val="00C07EFB"/>
    <w:rsid w:val="00C10010"/>
    <w:rsid w:val="00C12E8F"/>
    <w:rsid w:val="00C13EF5"/>
    <w:rsid w:val="00C15D58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3DA2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368A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11D2"/>
    <w:rsid w:val="00E53204"/>
    <w:rsid w:val="00E53F19"/>
    <w:rsid w:val="00E55ECA"/>
    <w:rsid w:val="00E560AA"/>
    <w:rsid w:val="00E57513"/>
    <w:rsid w:val="00E62C0C"/>
    <w:rsid w:val="00E654F0"/>
    <w:rsid w:val="00E70907"/>
    <w:rsid w:val="00E70BB9"/>
    <w:rsid w:val="00E74D38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2151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23F0"/>
    <w:rsid w:val="00EF788C"/>
    <w:rsid w:val="00EF7ABF"/>
    <w:rsid w:val="00F0033B"/>
    <w:rsid w:val="00F0181A"/>
    <w:rsid w:val="00F02284"/>
    <w:rsid w:val="00F047EC"/>
    <w:rsid w:val="00F054D2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497B"/>
    <w:rsid w:val="00F35077"/>
    <w:rsid w:val="00F37BFF"/>
    <w:rsid w:val="00F404BB"/>
    <w:rsid w:val="00F41548"/>
    <w:rsid w:val="00F4294A"/>
    <w:rsid w:val="00F44401"/>
    <w:rsid w:val="00F47AEA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0D52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5C11"/>
    <w:rsid w:val="00FB6E6D"/>
    <w:rsid w:val="00FC03AA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8F4FC3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20AE4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Kiemels2">
    <w:name w:val="Strong"/>
    <w:uiPriority w:val="22"/>
    <w:qFormat/>
    <w:rsid w:val="00816893"/>
    <w:rPr>
      <w:b/>
      <w:bCs/>
    </w:rPr>
  </w:style>
  <w:style w:type="paragraph" w:customStyle="1" w:styleId="Standard">
    <w:name w:val="Standard"/>
    <w:qFormat/>
    <w:rsid w:val="00C15D58"/>
    <w:rPr>
      <w:rFonts w:ascii="Times New Roman" w:hAnsi="Times New Roman" w:cs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8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02159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02159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02159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02159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02159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02159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02159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02159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2159"/>
    <w:rsid w:val="00160B66"/>
    <w:rsid w:val="001C5EC2"/>
    <w:rsid w:val="00240154"/>
    <w:rsid w:val="00314E84"/>
    <w:rsid w:val="005C29E7"/>
    <w:rsid w:val="006509A0"/>
    <w:rsid w:val="00793CD7"/>
    <w:rsid w:val="00857BC2"/>
    <w:rsid w:val="00C2253D"/>
    <w:rsid w:val="00D60F19"/>
    <w:rsid w:val="00D64E73"/>
    <w:rsid w:val="00E3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C03B6-F748-43D8-BF76-53B56C52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808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25</cp:revision>
  <cp:lastPrinted>2015-06-19T08:32:00Z</cp:lastPrinted>
  <dcterms:created xsi:type="dcterms:W3CDTF">2022-09-21T10:19:00Z</dcterms:created>
  <dcterms:modified xsi:type="dcterms:W3CDTF">2025-11-05T08:38:00Z</dcterms:modified>
</cp:coreProperties>
</file>